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4E" w:rsidRPr="00CD144E" w:rsidRDefault="00CD144E" w:rsidP="00CD144E">
      <w:pPr>
        <w:spacing w:after="0" w:line="240" w:lineRule="auto"/>
        <w:jc w:val="center"/>
        <w:rPr>
          <w:rFonts w:eastAsia="Calibri"/>
          <w:b/>
        </w:rPr>
      </w:pPr>
      <w:r w:rsidRPr="00CD144E">
        <w:rPr>
          <w:rFonts w:eastAsia="Calibri"/>
          <w:b/>
        </w:rPr>
        <w:t>ABSTRAK</w:t>
      </w:r>
    </w:p>
    <w:p w:rsidR="00CD144E" w:rsidRPr="00CD144E" w:rsidRDefault="00CD144E" w:rsidP="00CD144E">
      <w:pPr>
        <w:spacing w:after="0" w:line="240" w:lineRule="auto"/>
        <w:jc w:val="center"/>
        <w:rPr>
          <w:rFonts w:eastAsia="Calibri"/>
          <w:b/>
        </w:rPr>
      </w:pPr>
    </w:p>
    <w:p w:rsidR="00CD144E" w:rsidRPr="00CD144E" w:rsidRDefault="00CD144E" w:rsidP="00CD144E">
      <w:pPr>
        <w:spacing w:after="0" w:line="240" w:lineRule="auto"/>
        <w:jc w:val="center"/>
        <w:rPr>
          <w:rFonts w:eastAsia="Calibri"/>
          <w:b/>
        </w:rPr>
      </w:pPr>
    </w:p>
    <w:p w:rsidR="00CD144E" w:rsidRPr="00CD144E" w:rsidRDefault="00CD144E" w:rsidP="00CD144E">
      <w:pPr>
        <w:spacing w:after="0" w:line="240" w:lineRule="auto"/>
        <w:jc w:val="both"/>
        <w:rPr>
          <w:rFonts w:eastAsia="Calibri"/>
        </w:rPr>
      </w:pPr>
      <w:r w:rsidRPr="00CD144E">
        <w:rPr>
          <w:rFonts w:eastAsia="Calibri"/>
        </w:rPr>
        <w:t xml:space="preserve">Inayah, I’in, 2021, </w:t>
      </w:r>
      <w:r w:rsidRPr="00CD144E">
        <w:rPr>
          <w:rFonts w:eastAsia="Calibri"/>
          <w:i/>
        </w:rPr>
        <w:t>Peristiwa Campur Kode pada Percakapan Tokoh dan Nilai-Nilai Pendidikan Karakter dalam Novel Sagala Let Me Fix You, My Sea Karya Anastia B Simarmata</w:t>
      </w:r>
      <w:r w:rsidRPr="00CD144E">
        <w:rPr>
          <w:rFonts w:eastAsia="Calibri"/>
        </w:rPr>
        <w:t>.</w:t>
      </w:r>
      <w:r w:rsidRPr="00CD144E">
        <w:rPr>
          <w:rFonts w:eastAsia="Calibri"/>
          <w:i/>
        </w:rPr>
        <w:t xml:space="preserve"> </w:t>
      </w:r>
      <w:r w:rsidRPr="00CD144E">
        <w:rPr>
          <w:rFonts w:eastAsia="Calibri"/>
        </w:rPr>
        <w:t>Program Studi Pendidikan Bahasa Indonesia, Universitas Peradaban, Yukhsan Wakhyudi, M.Pd.</w:t>
      </w: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r w:rsidRPr="00CD144E">
        <w:rPr>
          <w:rFonts w:eastAsia="Calibri"/>
        </w:rPr>
        <w:t>Kata Kunci: Campur Kode, Karakter, Novel, Unsur Instrinsik</w:t>
      </w: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r w:rsidRPr="00CD144E">
        <w:rPr>
          <w:rFonts w:eastAsia="Calibri"/>
        </w:rPr>
        <w:t xml:space="preserve">Penelitian ini bertujuan untuk mendeskripsikan dan menganalisis mengenai (1) unsur instrinsik, (2) peristiwa  campur kode pada percakapan tokoh, dan (3) nilai-nilai pendidikan karakter dalam novel </w:t>
      </w:r>
      <w:r w:rsidRPr="00CD144E">
        <w:rPr>
          <w:rFonts w:eastAsia="Calibri"/>
          <w:i/>
        </w:rPr>
        <w:t xml:space="preserve">Sagala Let Me Fix You, My Sea </w:t>
      </w:r>
      <w:r w:rsidRPr="00CD144E">
        <w:rPr>
          <w:rFonts w:eastAsia="Calibri"/>
        </w:rPr>
        <w:t xml:space="preserve">karya Anastia B Simarmata. Jenis penelitian ini menggunakan penelitian kualitatif. Objek penelitian menggunakan novel </w:t>
      </w:r>
      <w:r w:rsidRPr="00CD144E">
        <w:rPr>
          <w:rFonts w:eastAsia="Calibri"/>
          <w:i/>
        </w:rPr>
        <w:t xml:space="preserve">Sagala Let Me Fix You, My Sea </w:t>
      </w:r>
      <w:r w:rsidRPr="00CD144E">
        <w:rPr>
          <w:rFonts w:eastAsia="Calibri"/>
        </w:rPr>
        <w:t xml:space="preserve">karya Anastia B Simarmata. Teknik pengumpulan data menggunakan teknik baca dan catat. Teknik keabsahan data menggunakan triangulasi teori. Hasil penelitian ini menunjukkan (1) unsur instrinsik berupa tema perjuangan tentang tokoh Sea yang berusaha menghilangkan penyakit </w:t>
      </w:r>
      <w:r w:rsidRPr="00CD144E">
        <w:rPr>
          <w:rFonts w:eastAsia="Calibri"/>
          <w:i/>
        </w:rPr>
        <w:t>thalassophobia</w:t>
      </w:r>
      <w:r w:rsidRPr="00CD144E">
        <w:rPr>
          <w:rFonts w:eastAsia="Calibri"/>
        </w:rPr>
        <w:t>, tokoh utama adalah Sea, alur  yang digunakan adalah alur maju. Latar tempat dominan di Kampus Mayor O King. Sudut pandang yang digunakan adalah sudut pandang orang ketiga, (2) peristiwa campur kode pada percakapan tokoh ditemukan campur kode ke dalam adalah bahasa Jawa, Betawi, Melayu, Sunda, dan Bali, sedangkan campur kode ke luar yang digunakan adalah bahasa Inggris, Jepang dan Mandarin, dan campur kode campuran yang digunakan adalah bahasa Inggris dan Belanda. Selain itu, adapun bentuk satuan bahasa yang dominan mengalami campur kode berupa kata diantaranya</w:t>
      </w:r>
      <w:r w:rsidRPr="00CD144E">
        <w:rPr>
          <w:rFonts w:eastAsia="Calibri"/>
          <w:i/>
        </w:rPr>
        <w:t xml:space="preserve"> aing, atuh, nduk, nape, balik, sorry, print, aishiteru, break, meeting </w:t>
      </w:r>
      <w:r w:rsidRPr="00CD144E">
        <w:rPr>
          <w:rFonts w:eastAsia="Calibri"/>
        </w:rPr>
        <w:t xml:space="preserve">dan sebagainya, sedangkan bentuk satuan bahasa yang jarang mengalami campur kode berupa frasa diantaranya </w:t>
      </w:r>
      <w:r w:rsidRPr="00CD144E">
        <w:rPr>
          <w:rFonts w:eastAsia="Calibri"/>
          <w:i/>
        </w:rPr>
        <w:t>eta saha</w:t>
      </w:r>
      <w:r w:rsidRPr="00CD144E">
        <w:rPr>
          <w:rFonts w:eastAsia="Calibri"/>
        </w:rPr>
        <w:t xml:space="preserve">, </w:t>
      </w:r>
      <w:r w:rsidRPr="00CD144E">
        <w:rPr>
          <w:rFonts w:eastAsia="Calibri"/>
          <w:i/>
        </w:rPr>
        <w:t>pripun kabare</w:t>
      </w:r>
      <w:r w:rsidRPr="00CD144E">
        <w:rPr>
          <w:rFonts w:eastAsia="Calibri"/>
        </w:rPr>
        <w:t>,</w:t>
      </w:r>
      <w:r w:rsidRPr="00CD144E">
        <w:rPr>
          <w:rFonts w:ascii="Calibri" w:eastAsia="Calibri" w:hAnsi="Calibri"/>
          <w:sz w:val="22"/>
          <w:szCs w:val="22"/>
        </w:rPr>
        <w:t xml:space="preserve"> </w:t>
      </w:r>
      <w:r w:rsidRPr="00CD144E">
        <w:rPr>
          <w:rFonts w:eastAsia="Calibri"/>
          <w:i/>
        </w:rPr>
        <w:t>sing kuat</w:t>
      </w:r>
      <w:r w:rsidRPr="00CD144E">
        <w:rPr>
          <w:rFonts w:eastAsia="Calibri"/>
        </w:rPr>
        <w:t>,</w:t>
      </w:r>
      <w:r w:rsidRPr="00CD144E">
        <w:rPr>
          <w:rFonts w:ascii="Calibri" w:eastAsia="Calibri" w:hAnsi="Calibri"/>
        </w:rPr>
        <w:t xml:space="preserve"> </w:t>
      </w:r>
      <w:r w:rsidRPr="00CD144E">
        <w:rPr>
          <w:rFonts w:eastAsia="Calibri"/>
        </w:rPr>
        <w:t xml:space="preserve">(3) nilai-nilai pendidikan ditemukan religius, jujur, toleransi, disiplin, kerja keras, kreatif, mandiri, demokratis, rasa ingin tahu, semangat kebangsaan, cinta tanah air, menghargai prestasi, bersahabat/komunikatif, cinta damai, gemar membaca, peduli lingkungan, peduli sosial dan tanggung jawab.  </w:t>
      </w: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both"/>
        <w:rPr>
          <w:rFonts w:eastAsia="Calibri"/>
        </w:rPr>
      </w:pPr>
    </w:p>
    <w:p w:rsidR="00CD144E" w:rsidRPr="00CD144E" w:rsidRDefault="00CD144E" w:rsidP="00CD144E">
      <w:pPr>
        <w:spacing w:after="0" w:line="240" w:lineRule="auto"/>
        <w:jc w:val="center"/>
        <w:rPr>
          <w:rFonts w:eastAsia="Calibri"/>
          <w:b/>
          <w:i/>
        </w:rPr>
      </w:pPr>
      <w:r w:rsidRPr="00CD144E">
        <w:rPr>
          <w:rFonts w:eastAsia="Calibri"/>
          <w:b/>
          <w:i/>
        </w:rPr>
        <w:lastRenderedPageBreak/>
        <w:t>ABSTRACT</w:t>
      </w:r>
    </w:p>
    <w:p w:rsidR="00CD144E" w:rsidRPr="00CD144E" w:rsidRDefault="00CD144E" w:rsidP="00CD144E">
      <w:pPr>
        <w:spacing w:after="0" w:line="240" w:lineRule="auto"/>
        <w:jc w:val="center"/>
        <w:rPr>
          <w:rFonts w:eastAsia="Calibri"/>
          <w:b/>
          <w:i/>
        </w:rPr>
      </w:pPr>
    </w:p>
    <w:p w:rsidR="00CD144E" w:rsidRPr="00CD144E" w:rsidRDefault="00CD144E" w:rsidP="00CD144E">
      <w:pPr>
        <w:spacing w:after="0" w:line="240" w:lineRule="auto"/>
        <w:jc w:val="center"/>
        <w:rPr>
          <w:rFonts w:eastAsia="Calibri"/>
          <w:b/>
          <w:i/>
        </w:rPr>
      </w:pPr>
    </w:p>
    <w:p w:rsidR="00CD144E" w:rsidRPr="00CD144E" w:rsidRDefault="00CD144E" w:rsidP="00CD144E">
      <w:pPr>
        <w:spacing w:after="0" w:line="240" w:lineRule="auto"/>
        <w:jc w:val="both"/>
        <w:rPr>
          <w:rFonts w:eastAsia="Calibri"/>
          <w:i/>
        </w:rPr>
      </w:pPr>
      <w:r w:rsidRPr="00CD144E">
        <w:rPr>
          <w:rFonts w:eastAsia="Calibri"/>
          <w:i/>
        </w:rPr>
        <w:t>Inayah, I’in, 2021, Mixed Code On The Characters' Conversation and Character Education Values Within The Novel Sagala Let Me Fix You, My Sea By Anastia B Simarmata</w:t>
      </w:r>
      <w:r w:rsidRPr="00CD144E">
        <w:rPr>
          <w:rFonts w:eastAsia="Calibri"/>
        </w:rPr>
        <w:t>.</w:t>
      </w:r>
      <w:r w:rsidRPr="00CD144E">
        <w:rPr>
          <w:rFonts w:eastAsia="Calibri"/>
          <w:i/>
        </w:rPr>
        <w:t xml:space="preserve"> Indonesian Education Study Program, Peradaban University, Yukhsan Wakhyudi, M.Pd.</w:t>
      </w:r>
    </w:p>
    <w:p w:rsidR="00CD144E" w:rsidRPr="00CD144E" w:rsidRDefault="00CD144E" w:rsidP="00CD144E">
      <w:pPr>
        <w:spacing w:after="0" w:line="240" w:lineRule="auto"/>
        <w:jc w:val="both"/>
        <w:rPr>
          <w:rFonts w:eastAsia="Calibri"/>
          <w:i/>
        </w:rPr>
      </w:pPr>
    </w:p>
    <w:p w:rsidR="00CD144E" w:rsidRPr="00CD144E" w:rsidRDefault="00CD144E" w:rsidP="00CD144E">
      <w:pPr>
        <w:spacing w:after="0" w:line="240" w:lineRule="auto"/>
        <w:jc w:val="both"/>
        <w:rPr>
          <w:rFonts w:eastAsia="Calibri"/>
          <w:i/>
        </w:rPr>
      </w:pPr>
    </w:p>
    <w:p w:rsidR="00CD144E" w:rsidRPr="00CD144E" w:rsidRDefault="00CD144E" w:rsidP="00CD144E">
      <w:pPr>
        <w:spacing w:after="0" w:line="240" w:lineRule="auto"/>
        <w:jc w:val="both"/>
        <w:rPr>
          <w:rFonts w:eastAsia="Calibri"/>
          <w:i/>
        </w:rPr>
      </w:pPr>
      <w:r w:rsidRPr="00CD144E">
        <w:rPr>
          <w:rFonts w:eastAsia="Calibri"/>
          <w:i/>
        </w:rPr>
        <w:t>Keywords: Mix Code</w:t>
      </w:r>
      <w:r w:rsidRPr="00CD144E">
        <w:rPr>
          <w:rFonts w:eastAsia="Calibri"/>
        </w:rPr>
        <w:t xml:space="preserve">, </w:t>
      </w:r>
      <w:r w:rsidRPr="00CD144E">
        <w:rPr>
          <w:rFonts w:eastAsia="Calibri"/>
          <w:i/>
        </w:rPr>
        <w:t>Character, Novel, Intrinsic Element</w:t>
      </w:r>
    </w:p>
    <w:p w:rsidR="00CD144E" w:rsidRPr="00CD144E" w:rsidRDefault="00CD144E" w:rsidP="00CD144E">
      <w:pPr>
        <w:spacing w:after="0" w:line="240" w:lineRule="auto"/>
        <w:jc w:val="both"/>
        <w:rPr>
          <w:rFonts w:eastAsia="Calibri"/>
          <w:i/>
        </w:rPr>
      </w:pPr>
    </w:p>
    <w:p w:rsidR="00CD144E" w:rsidRPr="00CD144E" w:rsidRDefault="00CD144E" w:rsidP="00CD144E">
      <w:pPr>
        <w:spacing w:after="0" w:line="240" w:lineRule="auto"/>
        <w:jc w:val="both"/>
        <w:rPr>
          <w:rFonts w:eastAsia="Calibri"/>
          <w:i/>
        </w:rPr>
      </w:pPr>
      <w:r w:rsidRPr="00CD144E">
        <w:rPr>
          <w:rFonts w:eastAsia="Calibri"/>
          <w:i/>
        </w:rPr>
        <w:t>The purpose of the</w:t>
      </w:r>
      <w:r w:rsidRPr="00CD144E">
        <w:rPr>
          <w:rFonts w:eastAsia="Calibri"/>
          <w:i/>
          <w:shd w:val="clear" w:color="auto" w:fill="FFFFFF"/>
        </w:rPr>
        <w:t xml:space="preserve"> study </w:t>
      </w:r>
      <w:r w:rsidRPr="00CD144E">
        <w:rPr>
          <w:rFonts w:eastAsia="Calibri"/>
          <w:i/>
        </w:rPr>
        <w:t>is</w:t>
      </w:r>
      <w:r w:rsidRPr="00CD144E">
        <w:rPr>
          <w:rFonts w:eastAsia="Calibri"/>
          <w:i/>
          <w:shd w:val="clear" w:color="auto" w:fill="FFFFFF"/>
        </w:rPr>
        <w:t xml:space="preserve"> to </w:t>
      </w:r>
      <w:r w:rsidRPr="00CD144E">
        <w:rPr>
          <w:rFonts w:eastAsia="Calibri"/>
          <w:i/>
        </w:rPr>
        <w:t>explain</w:t>
      </w:r>
      <w:r w:rsidRPr="00CD144E">
        <w:rPr>
          <w:rFonts w:eastAsia="Calibri"/>
          <w:i/>
          <w:shd w:val="clear" w:color="auto" w:fill="FFFFFF"/>
        </w:rPr>
        <w:t xml:space="preserve"> and analyze </w:t>
      </w:r>
      <w:r w:rsidRPr="00CD144E">
        <w:rPr>
          <w:rFonts w:eastAsia="Calibri"/>
          <w:i/>
        </w:rPr>
        <w:t>(1) instrinsic elements, (2) mixed code events of characterconversations, and (3) character formation values ​​in the novel Sagala Let Me Fix You, My Sea by Anastia B Simarmata. This type of study uses qualitative research. The object of study uses the novel Sagala Let Me Fix You, My Sea by Anastia B Simarmata. Data collection techniques use reading techniques and notes. Data validity techniques use the theory triangulation. The result of the study show (1) Instrinsic components within the shape of the topic of the battle around the figure of Sea who attempted to eliminate thalassophobia illness, the main character is Sea, the plot used is the chronological plot. The main background of place is on the Mayor O King Campus. The point of view used is the third point of view, (2) mix code occasions in character conversations found mix codes inside used areJavanese, Betawi, Malay, Sundanese and Bali, whereas mix codes outside used are English, Japanese and Mandarin, and the mixed mix codesused are English and the Netherlands. In addition, the dominant dialect unit forms encounter mix codes within the form of words including aing, atuh, nduk, nape, balik, sorry, print, aishiteru, break, meeting and so on, whereas the form of dialect unit that rarely encounters codes within the form of expressions including eta, saha, pripun kabare, sing kuat, (3) education values found devout, genuine, tolerance, discipline, hard work, creative, independent, democratic, interest, national soul, love for the nation, appreciate achievement, friendly/communicative, love peace, loves to read, care to the environment, care of social and responsibilty.</w:t>
      </w:r>
    </w:p>
    <w:p w:rsidR="0068570F" w:rsidRDefault="0068570F">
      <w:bookmarkStart w:id="0" w:name="_GoBack"/>
      <w:bookmarkEnd w:id="0"/>
    </w:p>
    <w:sectPr w:rsidR="0068570F" w:rsidSect="00CD144E">
      <w:footerReference w:type="default" r:id="rId6"/>
      <w:pgSz w:w="11906" w:h="16838"/>
      <w:pgMar w:top="2268" w:right="1701" w:bottom="1701" w:left="2268" w:header="709" w:footer="709"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84" w:rsidRDefault="001E3584" w:rsidP="00CD144E">
      <w:pPr>
        <w:spacing w:after="0" w:line="240" w:lineRule="auto"/>
      </w:pPr>
      <w:r>
        <w:separator/>
      </w:r>
    </w:p>
  </w:endnote>
  <w:endnote w:type="continuationSeparator" w:id="0">
    <w:p w:rsidR="001E3584" w:rsidRDefault="001E3584" w:rsidP="00CD1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11124"/>
      <w:docPartObj>
        <w:docPartGallery w:val="Page Numbers (Bottom of Page)"/>
        <w:docPartUnique/>
      </w:docPartObj>
    </w:sdtPr>
    <w:sdtEndPr>
      <w:rPr>
        <w:noProof/>
      </w:rPr>
    </w:sdtEndPr>
    <w:sdtContent>
      <w:p w:rsidR="00CD144E" w:rsidRDefault="00CD144E">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CD144E" w:rsidRDefault="00CD1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84" w:rsidRDefault="001E3584" w:rsidP="00CD144E">
      <w:pPr>
        <w:spacing w:after="0" w:line="240" w:lineRule="auto"/>
      </w:pPr>
      <w:r>
        <w:separator/>
      </w:r>
    </w:p>
  </w:footnote>
  <w:footnote w:type="continuationSeparator" w:id="0">
    <w:p w:rsidR="001E3584" w:rsidRDefault="001E3584" w:rsidP="00CD1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4E"/>
    <w:rsid w:val="001E3584"/>
    <w:rsid w:val="0068570F"/>
    <w:rsid w:val="007C4965"/>
    <w:rsid w:val="00CD14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B8859-3F0E-4D52-8A04-5759C91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1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44E"/>
  </w:style>
  <w:style w:type="paragraph" w:styleId="Footer">
    <w:name w:val="footer"/>
    <w:basedOn w:val="Normal"/>
    <w:link w:val="FooterChar"/>
    <w:uiPriority w:val="99"/>
    <w:unhideWhenUsed/>
    <w:rsid w:val="00CD1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 7</dc:creator>
  <cp:keywords/>
  <dc:description/>
  <cp:lastModifiedBy>KENDHIL 7</cp:lastModifiedBy>
  <cp:revision>1</cp:revision>
  <dcterms:created xsi:type="dcterms:W3CDTF">2022-03-24T04:02:00Z</dcterms:created>
  <dcterms:modified xsi:type="dcterms:W3CDTF">2022-03-24T04:03:00Z</dcterms:modified>
</cp:coreProperties>
</file>