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ABSTRAK</w:t>
      </w:r>
    </w:p>
    <w:p>
      <w:pPr>
        <w:pStyle w:val="BodyText"/>
        <w:spacing w:before="93"/>
        <w:rPr>
          <w:b/>
          <w:i w:val="0"/>
        </w:rPr>
      </w:pPr>
    </w:p>
    <w:p>
      <w:pPr>
        <w:spacing w:line="276" w:lineRule="auto" w:before="1"/>
        <w:ind w:left="588" w:right="113" w:firstLine="0"/>
        <w:jc w:val="both"/>
        <w:rPr>
          <w:i/>
          <w:sz w:val="24"/>
        </w:rPr>
      </w:pPr>
      <w:r>
        <w:rPr>
          <w:sz w:val="24"/>
        </w:rPr>
        <w:t>Suatu perusahaan tidak akan mampu berjalan tanpa adanya bantuan dari sumber daya manusia. </w:t>
      </w:r>
      <w:r>
        <w:rPr>
          <w:i/>
          <w:sz w:val="24"/>
        </w:rPr>
        <w:t>Turnover intention </w:t>
      </w:r>
      <w:r>
        <w:rPr>
          <w:sz w:val="24"/>
        </w:rPr>
        <w:t>merupakan isu yang serius dalam menentukan keberlangsungan dan</w:t>
      </w:r>
      <w:r>
        <w:rPr>
          <w:spacing w:val="-13"/>
          <w:sz w:val="24"/>
        </w:rPr>
        <w:t> </w:t>
      </w:r>
      <w:r>
        <w:rPr>
          <w:sz w:val="24"/>
        </w:rPr>
        <w:t>keberadaan</w:t>
      </w:r>
      <w:r>
        <w:rPr>
          <w:spacing w:val="-2"/>
          <w:sz w:val="24"/>
        </w:rPr>
        <w:t> </w:t>
      </w:r>
      <w:r>
        <w:rPr>
          <w:sz w:val="24"/>
        </w:rPr>
        <w:t>karyawan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perusahaan.</w:t>
      </w:r>
      <w:r>
        <w:rPr>
          <w:spacing w:val="-1"/>
          <w:sz w:val="24"/>
        </w:rPr>
        <w:t> </w:t>
      </w:r>
      <w:r>
        <w:rPr>
          <w:sz w:val="24"/>
        </w:rPr>
        <w:t>Penelitian ini</w:t>
      </w:r>
      <w:r>
        <w:rPr>
          <w:spacing w:val="-6"/>
          <w:sz w:val="24"/>
        </w:rPr>
        <w:t> </w:t>
      </w:r>
      <w:r>
        <w:rPr>
          <w:sz w:val="24"/>
        </w:rPr>
        <w:t>bertujuan untuk menganalisis pengaruh stres kerja dan kepuasan kerja terhadap </w:t>
      </w:r>
      <w:r>
        <w:rPr>
          <w:i/>
          <w:sz w:val="24"/>
        </w:rPr>
        <w:t>turnover</w:t>
      </w:r>
      <w:r>
        <w:rPr>
          <w:i/>
          <w:sz w:val="24"/>
        </w:rPr>
        <w:t> intention </w:t>
      </w:r>
      <w:r>
        <w:rPr>
          <w:sz w:val="24"/>
        </w:rPr>
        <w:t>pada karyawan PT Sendawar Energi Yogyakarta dengan variabel komitmen organisasi sebagai mediasi. Penelitian ini dilakukan pada</w:t>
      </w:r>
      <w:r>
        <w:rPr>
          <w:spacing w:val="-3"/>
          <w:sz w:val="24"/>
        </w:rPr>
        <w:t> </w:t>
      </w:r>
      <w:r>
        <w:rPr>
          <w:sz w:val="24"/>
        </w:rPr>
        <w:t>karyawan</w:t>
      </w:r>
      <w:r>
        <w:rPr>
          <w:spacing w:val="-3"/>
          <w:sz w:val="24"/>
        </w:rPr>
        <w:t> </w:t>
      </w:r>
      <w:r>
        <w:rPr>
          <w:sz w:val="24"/>
        </w:rPr>
        <w:t>PT Sendawar Energi Yogyakarta. Jumlah sampel penelitian ini yaitu sebanyak 96 responden dengan menggunakan metode </w:t>
      </w:r>
      <w:r>
        <w:rPr>
          <w:i/>
          <w:sz w:val="24"/>
        </w:rPr>
        <w:t>simple random sampling </w:t>
      </w:r>
      <w:r>
        <w:rPr>
          <w:sz w:val="24"/>
        </w:rPr>
        <w:t>dengan rumus slovin. Teknik analisis data dalam penelitian ini dilakukan dengan menggunakan analisis deskriptif dan analisis regresi linear berganda dengan bantuan program SPSS</w:t>
      </w:r>
      <w:r>
        <w:rPr>
          <w:spacing w:val="-9"/>
          <w:sz w:val="24"/>
        </w:rPr>
        <w:t> </w:t>
      </w:r>
      <w:r>
        <w:rPr>
          <w:sz w:val="24"/>
        </w:rPr>
        <w:t>v.26. Hasil</w:t>
      </w:r>
      <w:r>
        <w:rPr>
          <w:spacing w:val="-4"/>
          <w:sz w:val="24"/>
        </w:rPr>
        <w:t> </w:t>
      </w:r>
      <w:r>
        <w:rPr>
          <w:sz w:val="24"/>
        </w:rPr>
        <w:t>penelitian ini menunjukkan bahwa</w:t>
      </w:r>
      <w:r>
        <w:rPr>
          <w:spacing w:val="-12"/>
          <w:sz w:val="24"/>
        </w:rPr>
        <w:t> </w:t>
      </w:r>
      <w:r>
        <w:rPr>
          <w:sz w:val="24"/>
        </w:rPr>
        <w:t>stres kerja tidak berpengaruh terhadap </w:t>
      </w:r>
      <w:r>
        <w:rPr>
          <w:i/>
          <w:sz w:val="24"/>
        </w:rPr>
        <w:t>turnover intention. </w:t>
      </w:r>
      <w:r>
        <w:rPr>
          <w:sz w:val="24"/>
        </w:rPr>
        <w:t>Kepuasan kerja tidak berpengaruh terhadap </w:t>
      </w:r>
      <w:r>
        <w:rPr>
          <w:i/>
          <w:sz w:val="24"/>
        </w:rPr>
        <w:t>turnover</w:t>
      </w:r>
      <w:r>
        <w:rPr>
          <w:i/>
          <w:sz w:val="24"/>
        </w:rPr>
        <w:t> intention. </w:t>
      </w:r>
      <w:r>
        <w:rPr>
          <w:sz w:val="24"/>
        </w:rPr>
        <w:t>Stres kerja tidak berpengaruh terhadap komitmen organisasi. Kepuasan kerja berpengaruh positif terhadap komitmen organisasi. Komitmen organisasi berpengaruh</w:t>
      </w:r>
      <w:r>
        <w:rPr>
          <w:spacing w:val="-5"/>
          <w:sz w:val="24"/>
        </w:rPr>
        <w:t> </w:t>
      </w:r>
      <w:r>
        <w:rPr>
          <w:sz w:val="24"/>
        </w:rPr>
        <w:t>negatif terhadap</w:t>
      </w:r>
      <w:r>
        <w:rPr>
          <w:spacing w:val="-6"/>
          <w:sz w:val="24"/>
        </w:rPr>
        <w:t> </w:t>
      </w:r>
      <w:r>
        <w:rPr>
          <w:i/>
          <w:sz w:val="24"/>
        </w:rPr>
        <w:t>turnover intention. </w:t>
      </w:r>
      <w:r>
        <w:rPr>
          <w:sz w:val="24"/>
        </w:rPr>
        <w:t>Komitmen organisasi</w:t>
      </w:r>
      <w:r>
        <w:rPr>
          <w:spacing w:val="-12"/>
          <w:sz w:val="24"/>
        </w:rPr>
        <w:t> </w:t>
      </w:r>
      <w:r>
        <w:rPr>
          <w:sz w:val="24"/>
        </w:rPr>
        <w:t>tidak dapat memediasi pengaruh</w:t>
      </w:r>
      <w:r>
        <w:rPr>
          <w:spacing w:val="-7"/>
          <w:sz w:val="24"/>
        </w:rPr>
        <w:t> </w:t>
      </w:r>
      <w:r>
        <w:rPr>
          <w:sz w:val="24"/>
        </w:rPr>
        <w:t>stres</w:t>
      </w:r>
      <w:r>
        <w:rPr>
          <w:spacing w:val="-9"/>
          <w:sz w:val="24"/>
        </w:rPr>
        <w:t> </w:t>
      </w:r>
      <w:r>
        <w:rPr>
          <w:sz w:val="24"/>
        </w:rPr>
        <w:t>kerja terhadap</w:t>
      </w:r>
      <w:r>
        <w:rPr>
          <w:spacing w:val="-1"/>
          <w:sz w:val="24"/>
        </w:rPr>
        <w:t> </w:t>
      </w:r>
      <w:r>
        <w:rPr>
          <w:i/>
          <w:sz w:val="24"/>
        </w:rPr>
        <w:t>turnover intention. </w:t>
      </w:r>
      <w:r>
        <w:rPr>
          <w:sz w:val="24"/>
        </w:rPr>
        <w:t>Komitmen organisasi tidak dapat memediasi pengaruh kepuasan kerja terhadap </w:t>
      </w:r>
      <w:r>
        <w:rPr>
          <w:i/>
          <w:sz w:val="24"/>
        </w:rPr>
        <w:t>turnover intention.</w:t>
      </w:r>
    </w:p>
    <w:p>
      <w:pPr>
        <w:pStyle w:val="BodyText"/>
        <w:spacing w:before="48"/>
        <w:rPr>
          <w:i/>
        </w:rPr>
      </w:pPr>
    </w:p>
    <w:p>
      <w:pPr>
        <w:spacing w:line="273" w:lineRule="auto" w:before="0"/>
        <w:ind w:left="588" w:right="112" w:firstLine="0"/>
        <w:jc w:val="both"/>
        <w:rPr>
          <w:i/>
          <w:sz w:val="24"/>
        </w:rPr>
      </w:pPr>
      <w:r>
        <w:rPr>
          <w:b/>
          <w:sz w:val="24"/>
        </w:rPr>
        <w:t>Kata Kunci : </w:t>
      </w:r>
      <w:r>
        <w:rPr>
          <w:sz w:val="24"/>
        </w:rPr>
        <w:t>Stres Kerja, Kepuasan Kerja, Komitmen Organisasi, </w:t>
      </w:r>
      <w:r>
        <w:rPr>
          <w:i/>
          <w:sz w:val="24"/>
        </w:rPr>
        <w:t>Turnover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Intention</w:t>
      </w:r>
    </w:p>
    <w:p>
      <w:pPr>
        <w:spacing w:after="0" w:line="273" w:lineRule="auto"/>
        <w:jc w:val="both"/>
        <w:rPr>
          <w:sz w:val="24"/>
        </w:rPr>
        <w:sectPr>
          <w:footerReference w:type="default" r:id="rId5"/>
          <w:type w:val="continuous"/>
          <w:pgSz w:w="11910" w:h="16850"/>
          <w:pgMar w:header="0" w:footer="1005" w:top="1620" w:bottom="1200" w:left="1680" w:right="1580"/>
          <w:pgNumType w:start="8"/>
        </w:sectPr>
      </w:pPr>
    </w:p>
    <w:p>
      <w:pPr>
        <w:spacing w:before="67"/>
        <w:ind w:left="476" w:right="9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ABSTRACT</w:t>
      </w:r>
    </w:p>
    <w:p>
      <w:pPr>
        <w:pStyle w:val="BodyText"/>
        <w:spacing w:line="276" w:lineRule="auto" w:before="265"/>
        <w:ind w:left="588" w:right="112"/>
        <w:jc w:val="both"/>
      </w:pP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company will not be able to run</w:t>
      </w:r>
      <w:r>
        <w:rPr>
          <w:i/>
          <w:spacing w:val="-7"/>
        </w:rPr>
        <w:t> </w:t>
      </w:r>
      <w:r>
        <w:rPr>
          <w:i/>
        </w:rPr>
        <w:t>without the help of human resources. Turnover</w:t>
      </w:r>
      <w:r>
        <w:rPr/>
        <w:t> intention is a serious issue in determining the sustainability and existence of employees in</w:t>
      </w:r>
      <w:r>
        <w:rPr>
          <w:spacing w:val="-8"/>
        </w:rPr>
        <w:t> </w:t>
      </w:r>
      <w:r>
        <w:rPr/>
        <w:t>the company.</w:t>
      </w:r>
      <w:r>
        <w:rPr>
          <w:spacing w:val="-8"/>
        </w:rPr>
        <w:t> </w:t>
      </w:r>
      <w:r>
        <w:rPr/>
        <w:t>This study aims</w:t>
      </w:r>
      <w:r>
        <w:rPr>
          <w:spacing w:val="-12"/>
        </w:rPr>
        <w:t> </w:t>
      </w:r>
      <w:r>
        <w:rPr/>
        <w:t>to analyze the effect of</w:t>
      </w:r>
      <w:r>
        <w:rPr>
          <w:spacing w:val="-14"/>
        </w:rPr>
        <w:t> </w:t>
      </w:r>
      <w:r>
        <w:rPr/>
        <w:t>work</w:t>
      </w:r>
      <w:r>
        <w:rPr>
          <w:spacing w:val="-10"/>
        </w:rPr>
        <w:t> </w:t>
      </w:r>
      <w:r>
        <w:rPr/>
        <w:t>stress and job satisfaction on turnover intention in employees of PT Sendawar Energi Yogyakarta</w:t>
      </w:r>
      <w:r>
        <w:rPr>
          <w:spacing w:val="-5"/>
        </w:rPr>
        <w:t> </w:t>
      </w:r>
      <w:r>
        <w:rPr/>
        <w:t>with</w:t>
      </w:r>
      <w:r>
        <w:rPr>
          <w:spacing w:val="-15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commitment</w:t>
      </w:r>
      <w:r>
        <w:rPr>
          <w:spacing w:val="-15"/>
        </w:rPr>
        <w:t> </w:t>
      </w:r>
      <w:r>
        <w:rPr/>
        <w:t>variables as</w:t>
      </w:r>
      <w:r>
        <w:rPr>
          <w:spacing w:val="-9"/>
        </w:rPr>
        <w:t> </w:t>
      </w:r>
      <w:r>
        <w:rPr/>
        <w:t>mediation.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research was conducted on employees of PT Sendawar Energi Yogyakarta.</w:t>
      </w:r>
      <w:r>
        <w:rPr>
          <w:spacing w:val="35"/>
        </w:rPr>
        <w:t> </w:t>
      </w:r>
      <w:r>
        <w:rPr/>
        <w:t>The number of samples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study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96</w:t>
      </w:r>
      <w:r>
        <w:rPr>
          <w:spacing w:val="-15"/>
        </w:rPr>
        <w:t> </w:t>
      </w:r>
      <w:r>
        <w:rPr/>
        <w:t>respondents</w:t>
      </w:r>
      <w:r>
        <w:rPr>
          <w:spacing w:val="-15"/>
        </w:rPr>
        <w:t> </w:t>
      </w:r>
      <w:r>
        <w:rPr/>
        <w:t>using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simple</w:t>
      </w:r>
      <w:r>
        <w:rPr>
          <w:spacing w:val="-12"/>
        </w:rPr>
        <w:t> </w:t>
      </w:r>
      <w:r>
        <w:rPr/>
        <w:t>random</w:t>
      </w:r>
      <w:r>
        <w:rPr>
          <w:spacing w:val="-15"/>
        </w:rPr>
        <w:t> </w:t>
      </w:r>
      <w:r>
        <w:rPr/>
        <w:t>sampling</w:t>
      </w:r>
      <w:r>
        <w:rPr>
          <w:spacing w:val="-10"/>
        </w:rPr>
        <w:t> </w:t>
      </w:r>
      <w:r>
        <w:rPr/>
        <w:t>method with the Slovin formula. The</w:t>
      </w:r>
      <w:r>
        <w:rPr>
          <w:spacing w:val="-11"/>
        </w:rPr>
        <w:t> </w:t>
      </w:r>
      <w:r>
        <w:rPr/>
        <w:t>data analysis technique in this study was</w:t>
      </w:r>
      <w:r>
        <w:rPr>
          <w:spacing w:val="-13"/>
        </w:rPr>
        <w:t> </w:t>
      </w:r>
      <w:r>
        <w:rPr/>
        <w:t>carried out using</w:t>
      </w:r>
      <w:r>
        <w:rPr>
          <w:spacing w:val="-1"/>
        </w:rPr>
        <w:t> </w:t>
      </w:r>
      <w:r>
        <w:rPr/>
        <w:t>descriptive analysis and</w:t>
      </w:r>
      <w:r>
        <w:rPr>
          <w:spacing w:val="-1"/>
        </w:rPr>
        <w:t> </w:t>
      </w:r>
      <w:r>
        <w:rPr/>
        <w:t>multiple linear regression</w:t>
      </w:r>
      <w:r>
        <w:rPr>
          <w:spacing w:val="-1"/>
        </w:rPr>
        <w:t> </w:t>
      </w:r>
      <w:r>
        <w:rPr/>
        <w:t>analysis with the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of the SPSS</w:t>
      </w:r>
      <w:r>
        <w:rPr>
          <w:spacing w:val="-9"/>
        </w:rPr>
        <w:t> </w:t>
      </w:r>
      <w:r>
        <w:rPr/>
        <w:t>v.26</w:t>
      </w:r>
      <w:r>
        <w:rPr>
          <w:spacing w:val="-9"/>
        </w:rPr>
        <w:t> </w:t>
      </w:r>
      <w:r>
        <w:rPr/>
        <w:t>program.</w:t>
      </w:r>
      <w:r>
        <w:rPr>
          <w:spacing w:val="-9"/>
        </w:rPr>
        <w:t> </w:t>
      </w:r>
      <w:r>
        <w:rPr/>
        <w:t>The results of</w:t>
      </w:r>
      <w:r>
        <w:rPr>
          <w:spacing w:val="-2"/>
        </w:rPr>
        <w:t> </w:t>
      </w:r>
      <w:r>
        <w:rPr/>
        <w:t>this study indicate that work</w:t>
      </w:r>
      <w:r>
        <w:rPr>
          <w:spacing w:val="-11"/>
        </w:rPr>
        <w:t> </w:t>
      </w:r>
      <w:r>
        <w:rPr/>
        <w:t>stress does not affect turnover intention. Job</w:t>
      </w:r>
      <w:r>
        <w:rPr>
          <w:spacing w:val="-4"/>
        </w:rPr>
        <w:t> </w:t>
      </w:r>
      <w:r>
        <w:rPr/>
        <w:t>satisfaction</w:t>
      </w:r>
      <w:r>
        <w:rPr>
          <w:spacing w:val="30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9"/>
        </w:rPr>
        <w:t> </w:t>
      </w:r>
      <w:r>
        <w:rPr/>
        <w:t>affect turnover intention. Work stress does not affect organizational commitment. Job satisfaction has a positive effect on organizational commitment. Organizational commitment has a negative effect on</w:t>
      </w:r>
      <w:r>
        <w:rPr>
          <w:spacing w:val="-11"/>
        </w:rPr>
        <w:t> </w:t>
      </w:r>
      <w:r>
        <w:rPr/>
        <w:t>turnover intention. Organizational</w:t>
      </w:r>
      <w:r>
        <w:rPr>
          <w:spacing w:val="-5"/>
        </w:rPr>
        <w:t> </w:t>
      </w:r>
      <w:r>
        <w:rPr/>
        <w:t>commitment</w:t>
      </w:r>
      <w:r>
        <w:rPr>
          <w:spacing w:val="-5"/>
        </w:rPr>
        <w:t> </w:t>
      </w:r>
      <w:r>
        <w:rPr/>
        <w:t>cannot</w:t>
      </w:r>
      <w:r>
        <w:rPr>
          <w:spacing w:val="-5"/>
        </w:rPr>
        <w:t> </w:t>
      </w:r>
      <w:r>
        <w:rPr/>
        <w:t>mediate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work stress on turnover intention. Organizational commitment cannot mediate the effect of job satisfaction</w:t>
      </w:r>
      <w:r>
        <w:rPr>
          <w:spacing w:val="40"/>
        </w:rPr>
        <w:t> </w:t>
      </w:r>
      <w:r>
        <w:rPr/>
        <w:t>on turnover intention.</w:t>
      </w:r>
    </w:p>
    <w:p>
      <w:pPr>
        <w:pStyle w:val="BodyText"/>
        <w:spacing w:before="51"/>
        <w:rPr>
          <w:i/>
        </w:rPr>
      </w:pPr>
    </w:p>
    <w:p>
      <w:pPr>
        <w:pStyle w:val="BodyText"/>
        <w:spacing w:line="273" w:lineRule="auto"/>
        <w:ind w:left="588" w:right="122"/>
        <w:jc w:val="both"/>
      </w:pPr>
      <w:r>
        <w:rPr>
          <w:b/>
          <w:i/>
        </w:rPr>
        <w:t>Keywords: </w:t>
      </w:r>
      <w:r>
        <w:rPr>
          <w:i/>
        </w:rPr>
        <w:t>Job Stress, Job Satisfaction, Organizational Commitment, Turnover</w:t>
      </w:r>
      <w:r>
        <w:rPr/>
        <w:t> </w:t>
      </w:r>
      <w:r>
        <w:rPr>
          <w:spacing w:val="-2"/>
        </w:rPr>
        <w:t>Intention</w:t>
      </w:r>
    </w:p>
    <w:sectPr>
      <w:footerReference w:type="default" r:id="rId6"/>
      <w:pgSz w:w="11910" w:h="16850"/>
      <w:pgMar w:header="0" w:footer="1005" w:top="164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3869054</wp:posOffset>
              </wp:positionH>
              <wp:positionV relativeFrom="page">
                <wp:posOffset>9918541</wp:posOffset>
              </wp:positionV>
              <wp:extent cx="182245" cy="1682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224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8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649994pt;margin-top:780.987488pt;width:14.35pt;height:13.25pt;mso-position-horizontal-relative:page;mso-position-vertical-relative:page;z-index:-15754752" type="#_x0000_t202" id="docshape1" filled="false" stroked="false">
              <v:textbox inset="0,0,0,0">
                <w:txbxContent>
                  <w:p>
                    <w:pPr>
                      <w:spacing w:line="248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4"/>
                        <w:sz w:val="22"/>
                      </w:rPr>
                      <w:t>viii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3907154</wp:posOffset>
              </wp:positionH>
              <wp:positionV relativeFrom="page">
                <wp:posOffset>9918541</wp:posOffset>
              </wp:positionV>
              <wp:extent cx="111760" cy="1682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76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8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649994pt;margin-top:780.987488pt;width:8.8pt;height:13.25pt;mso-position-horizontal-relative:page;mso-position-vertical-relative:page;z-index:-15754240" type="#_x0000_t202" id="docshape2" filled="false" stroked="false">
              <v:textbox inset="0,0,0,0">
                <w:txbxContent>
                  <w:p>
                    <w:pPr>
                      <w:spacing w:line="248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ix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47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2024-11-19T07:29:32Z</dcterms:created>
  <dcterms:modified xsi:type="dcterms:W3CDTF">2024-11-19T07:29:32Z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2016</vt:lpwstr>
  </property>
  <property fmtid="{D5CDD505-2E9C-101B-9397-08002B2CF9AE}" pid="4" name="DocumentID">
    <vt:lpwstr>uuid:E0FFEBEE-A28F-4D47-868B-B34B029811C6</vt:lpwstr>
  </property>
  <property fmtid="{D5CDD505-2E9C-101B-9397-08002B2CF9AE}" pid="5" name="LastSaved">
    <vt:filetime>2024-11-19T00:00:00Z</vt:filetime>
  </property>
  <property fmtid="{D5CDD505-2E9C-101B-9397-08002B2CF9AE}" pid="6" name="Producer">
    <vt:lpwstr>Microsoft® Word 2016</vt:lpwstr>
  </property>
</Properties>
</file>