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EA" w:rsidRPr="00CC47EA" w:rsidRDefault="00CC47EA" w:rsidP="00CC47EA">
      <w:pPr>
        <w:keepNext/>
        <w:keepLines/>
        <w:spacing w:before="480" w:after="0"/>
        <w:jc w:val="center"/>
        <w:outlineLvl w:val="0"/>
        <w:rPr>
          <w:rFonts w:ascii="Times New Roman" w:eastAsiaTheme="majorEastAsia" w:hAnsi="Times New Roman" w:cs="Times New Roman"/>
          <w:b/>
          <w:bCs/>
          <w:sz w:val="24"/>
          <w:szCs w:val="24"/>
        </w:rPr>
      </w:pPr>
      <w:bookmarkStart w:id="0" w:name="_Toc179764063"/>
      <w:r w:rsidRPr="00CC47EA">
        <w:rPr>
          <w:rFonts w:ascii="Times New Roman" w:eastAsiaTheme="majorEastAsia" w:hAnsi="Times New Roman" w:cs="Times New Roman"/>
          <w:b/>
          <w:bCs/>
          <w:sz w:val="24"/>
          <w:szCs w:val="24"/>
        </w:rPr>
        <w:t>ABSTRAK</w:t>
      </w:r>
      <w:bookmarkEnd w:id="0"/>
    </w:p>
    <w:p w:rsidR="00CC47EA" w:rsidRPr="00CC47EA" w:rsidRDefault="00CC47EA" w:rsidP="00CC47EA">
      <w:pPr>
        <w:jc w:val="both"/>
        <w:rPr>
          <w:rFonts w:ascii="Times New Roman" w:hAnsi="Times New Roman" w:cs="Times New Roman"/>
          <w:sz w:val="24"/>
          <w:szCs w:val="24"/>
        </w:rPr>
      </w:pPr>
    </w:p>
    <w:p w:rsidR="00CC47EA" w:rsidRPr="00CC47EA" w:rsidRDefault="00CC47EA" w:rsidP="00CC47EA">
      <w:pPr>
        <w:ind w:left="426"/>
        <w:jc w:val="both"/>
        <w:rPr>
          <w:rFonts w:ascii="Times New Roman" w:hAnsi="Times New Roman" w:cs="Times New Roman"/>
          <w:sz w:val="24"/>
          <w:szCs w:val="24"/>
        </w:rPr>
      </w:pPr>
      <w:proofErr w:type="spellStart"/>
      <w:r w:rsidRPr="00CC47EA">
        <w:rPr>
          <w:rFonts w:ascii="Times New Roman" w:hAnsi="Times New Roman" w:cs="Times New Roman"/>
          <w:b/>
          <w:sz w:val="24"/>
          <w:szCs w:val="24"/>
        </w:rPr>
        <w:t>Ifadakh</w:t>
      </w:r>
      <w:proofErr w:type="spellEnd"/>
      <w:r w:rsidRPr="00CC47EA">
        <w:rPr>
          <w:rFonts w:ascii="Times New Roman" w:hAnsi="Times New Roman" w:cs="Times New Roman"/>
          <w:b/>
          <w:sz w:val="24"/>
          <w:szCs w:val="24"/>
        </w:rPr>
        <w:t xml:space="preserve">, Amanda </w:t>
      </w:r>
      <w:proofErr w:type="spellStart"/>
      <w:r w:rsidRPr="00CC47EA">
        <w:rPr>
          <w:rFonts w:ascii="Times New Roman" w:hAnsi="Times New Roman" w:cs="Times New Roman"/>
          <w:b/>
          <w:sz w:val="24"/>
          <w:szCs w:val="24"/>
        </w:rPr>
        <w:t>Qori</w:t>
      </w:r>
      <w:proofErr w:type="spellEnd"/>
      <w:r w:rsidRPr="00CC47EA">
        <w:rPr>
          <w:rFonts w:ascii="Times New Roman" w:hAnsi="Times New Roman" w:cs="Times New Roman"/>
          <w:sz w:val="24"/>
          <w:szCs w:val="24"/>
        </w:rPr>
        <w:t xml:space="preserve">. 2024. “Kritik Sastra </w:t>
      </w:r>
      <w:proofErr w:type="spellStart"/>
      <w:r w:rsidRPr="00CC47EA">
        <w:rPr>
          <w:rFonts w:ascii="Times New Roman" w:hAnsi="Times New Roman" w:cs="Times New Roman"/>
          <w:sz w:val="24"/>
          <w:szCs w:val="24"/>
        </w:rPr>
        <w:t>Marxis</w:t>
      </w:r>
      <w:proofErr w:type="spellEnd"/>
      <w:r w:rsidRPr="00CC47EA">
        <w:rPr>
          <w:rFonts w:ascii="Times New Roman" w:hAnsi="Times New Roman" w:cs="Times New Roman"/>
          <w:sz w:val="24"/>
          <w:szCs w:val="24"/>
        </w:rPr>
        <w:t xml:space="preserve"> pada Novel </w:t>
      </w:r>
      <w:r w:rsidRPr="00CC47EA">
        <w:rPr>
          <w:rFonts w:ascii="Times New Roman" w:hAnsi="Times New Roman" w:cs="Times New Roman"/>
          <w:i/>
          <w:sz w:val="24"/>
          <w:szCs w:val="24"/>
        </w:rPr>
        <w:t>BUI</w:t>
      </w:r>
      <w:r w:rsidRPr="00CC47EA">
        <w:rPr>
          <w:rFonts w:ascii="Times New Roman" w:hAnsi="Times New Roman" w:cs="Times New Roman"/>
          <w:sz w:val="24"/>
          <w:szCs w:val="24"/>
        </w:rPr>
        <w:t xml:space="preserve"> Karya Alan TH dan </w:t>
      </w:r>
      <w:proofErr w:type="spellStart"/>
      <w:r w:rsidRPr="00CC47EA">
        <w:rPr>
          <w:rFonts w:ascii="Times New Roman" w:hAnsi="Times New Roman" w:cs="Times New Roman"/>
          <w:sz w:val="24"/>
          <w:szCs w:val="24"/>
        </w:rPr>
        <w:t>Relevansinya</w:t>
      </w:r>
      <w:proofErr w:type="spellEnd"/>
      <w:r w:rsidRPr="00CC47EA">
        <w:rPr>
          <w:rFonts w:ascii="Times New Roman" w:hAnsi="Times New Roman" w:cs="Times New Roman"/>
          <w:sz w:val="24"/>
          <w:szCs w:val="24"/>
        </w:rPr>
        <w:t xml:space="preserve"> Sebagai Bahan Ajar di SMA Islam </w:t>
      </w:r>
      <w:proofErr w:type="spellStart"/>
      <w:r w:rsidRPr="00CC47EA">
        <w:rPr>
          <w:rFonts w:ascii="Times New Roman" w:hAnsi="Times New Roman" w:cs="Times New Roman"/>
          <w:sz w:val="24"/>
          <w:szCs w:val="24"/>
        </w:rPr>
        <w:t>Ta’allumul</w:t>
      </w:r>
      <w:proofErr w:type="spellEnd"/>
      <w:r w:rsidRPr="00CC47EA">
        <w:rPr>
          <w:rFonts w:ascii="Times New Roman" w:hAnsi="Times New Roman" w:cs="Times New Roman"/>
          <w:sz w:val="24"/>
          <w:szCs w:val="24"/>
        </w:rPr>
        <w:t xml:space="preserve"> Huda </w:t>
      </w:r>
      <w:proofErr w:type="spellStart"/>
      <w:r w:rsidRPr="00CC47EA">
        <w:rPr>
          <w:rFonts w:ascii="Times New Roman" w:hAnsi="Times New Roman" w:cs="Times New Roman"/>
          <w:sz w:val="24"/>
          <w:szCs w:val="24"/>
        </w:rPr>
        <w:t>Bumiayu</w:t>
      </w:r>
      <w:proofErr w:type="spellEnd"/>
      <w:r w:rsidRPr="00CC47EA">
        <w:rPr>
          <w:rFonts w:ascii="Times New Roman" w:hAnsi="Times New Roman" w:cs="Times New Roman"/>
          <w:sz w:val="24"/>
          <w:szCs w:val="24"/>
        </w:rPr>
        <w:t xml:space="preserve">”. Pendidikan Bahasa Indonesia, Fakultas Keguruan dan Ilmu Pendidikan, Universitas Peradaban. Dosen Pembimbing: </w:t>
      </w:r>
      <w:proofErr w:type="spellStart"/>
      <w:r w:rsidRPr="00CC47EA">
        <w:rPr>
          <w:rFonts w:ascii="Times New Roman" w:hAnsi="Times New Roman" w:cs="Times New Roman"/>
          <w:sz w:val="24"/>
          <w:szCs w:val="24"/>
        </w:rPr>
        <w:t>Yukhsan</w:t>
      </w:r>
      <w:proofErr w:type="spellEnd"/>
      <w:r w:rsidRPr="00CC47EA">
        <w:rPr>
          <w:rFonts w:ascii="Times New Roman" w:hAnsi="Times New Roman" w:cs="Times New Roman"/>
          <w:sz w:val="24"/>
          <w:szCs w:val="24"/>
        </w:rPr>
        <w:t xml:space="preserve"> </w:t>
      </w:r>
      <w:proofErr w:type="spellStart"/>
      <w:r w:rsidRPr="00CC47EA">
        <w:rPr>
          <w:rFonts w:ascii="Times New Roman" w:hAnsi="Times New Roman" w:cs="Times New Roman"/>
          <w:sz w:val="24"/>
          <w:szCs w:val="24"/>
        </w:rPr>
        <w:t>Wakhyudi</w:t>
      </w:r>
      <w:proofErr w:type="spellEnd"/>
      <w:r w:rsidRPr="00CC47EA">
        <w:rPr>
          <w:rFonts w:ascii="Times New Roman" w:hAnsi="Times New Roman" w:cs="Times New Roman"/>
          <w:sz w:val="24"/>
          <w:szCs w:val="24"/>
        </w:rPr>
        <w:t xml:space="preserve">, </w:t>
      </w:r>
      <w:proofErr w:type="spellStart"/>
      <w:r w:rsidRPr="00CC47EA">
        <w:rPr>
          <w:rFonts w:ascii="Times New Roman" w:hAnsi="Times New Roman" w:cs="Times New Roman"/>
          <w:sz w:val="24"/>
          <w:szCs w:val="24"/>
        </w:rPr>
        <w:t>M.Pd</w:t>
      </w:r>
      <w:proofErr w:type="spellEnd"/>
      <w:r w:rsidRPr="00CC47EA">
        <w:rPr>
          <w:rFonts w:ascii="Times New Roman" w:hAnsi="Times New Roman" w:cs="Times New Roman"/>
          <w:sz w:val="24"/>
          <w:szCs w:val="24"/>
        </w:rPr>
        <w:t>.</w:t>
      </w:r>
    </w:p>
    <w:p w:rsidR="00CC47EA" w:rsidRPr="00CC47EA" w:rsidRDefault="00CC47EA" w:rsidP="00CC47EA">
      <w:pPr>
        <w:ind w:left="426"/>
        <w:jc w:val="both"/>
        <w:rPr>
          <w:rFonts w:ascii="Times New Roman" w:hAnsi="Times New Roman" w:cs="Times New Roman"/>
          <w:b/>
          <w:sz w:val="24"/>
          <w:szCs w:val="24"/>
        </w:rPr>
      </w:pPr>
      <w:r w:rsidRPr="00CC47EA">
        <w:rPr>
          <w:rFonts w:ascii="Times New Roman" w:hAnsi="Times New Roman" w:cs="Times New Roman"/>
          <w:b/>
          <w:sz w:val="24"/>
          <w:szCs w:val="24"/>
        </w:rPr>
        <w:t xml:space="preserve">Kata kunci: novel, kritik sastra </w:t>
      </w:r>
      <w:proofErr w:type="spellStart"/>
      <w:r w:rsidRPr="00CC47EA">
        <w:rPr>
          <w:rFonts w:ascii="Times New Roman" w:hAnsi="Times New Roman" w:cs="Times New Roman"/>
          <w:b/>
          <w:sz w:val="24"/>
          <w:szCs w:val="24"/>
        </w:rPr>
        <w:t>marxis</w:t>
      </w:r>
      <w:proofErr w:type="spellEnd"/>
      <w:r w:rsidRPr="00CC47EA">
        <w:rPr>
          <w:rFonts w:ascii="Times New Roman" w:hAnsi="Times New Roman" w:cs="Times New Roman"/>
          <w:b/>
          <w:sz w:val="24"/>
          <w:szCs w:val="24"/>
        </w:rPr>
        <w:t>, bahan ajar</w:t>
      </w:r>
    </w:p>
    <w:p w:rsidR="00CC47EA" w:rsidRPr="00CC47EA" w:rsidRDefault="00CC47EA" w:rsidP="00CC47EA">
      <w:pPr>
        <w:ind w:left="426"/>
        <w:jc w:val="both"/>
        <w:rPr>
          <w:rFonts w:ascii="Times New Roman" w:hAnsi="Times New Roman" w:cs="Times New Roman"/>
          <w:sz w:val="24"/>
          <w:szCs w:val="24"/>
          <w:lang w:val="id"/>
        </w:rPr>
      </w:pPr>
      <w:r w:rsidRPr="00CC47EA">
        <w:rPr>
          <w:rFonts w:ascii="Times New Roman" w:hAnsi="Times New Roman" w:cs="Times New Roman"/>
          <w:sz w:val="24"/>
          <w:szCs w:val="24"/>
          <w:lang w:val="id"/>
        </w:rPr>
        <w:t xml:space="preserve">Penelitian ini bertujuan untuk menganalisis dan mendeskripsikan unsur intrinsik, kritik sastra marxis, dan relevansinya sebagai bahan ajar di SMA Islam Ta’allumul Huda Bumiayu. Pendekatan yang digunakan adalah kritik sastra marxis. Metode penelitian yang digunakan dalam penelitian ini adalah kualitatif. Teknik pengumpulan data yang digunakan yaitu observasi, wawancara, dan dokumentasi. Hasil penelitian menunjukkan bahwa pada unsur intrinsik pada novel ini yaitu (1) bertemakan petualangan dan perjuangan, (2) terdapat 34 tokoh, (3) pengkisahan menggunakan alur maju, (4) latar tempat di sel tahanan atau bui, latar waktu terjadi pada malam hari, dan latar suasana yang didominasi dengan keadaan menegangkan, (5) memiliki sudut pandang campuran, (6) menggunakan majas perbandingan dan perumpamaan, dan (7) menyampaikan banyak pesan atau amanat. Ditemukan empat bentuk kritik sastra marxis, yang meliputi struktur sosial yang termasuk ke dalam aspek sosial-ekonomi, ideologi kelas penguasa dan hegemoni budaya yang termasuk ke dalam aspek ideologi dan hegemoni budaya, kesadaran kelas dan potensi revolusioner dan perkembangan ekonomi dan sosial yang termasuk ke dalam aspek materialisme histori. Ditunjukan dengan adanya struktur kekuasaan, kelas sosial, serta perjuangan kelas atas dan kelas bawah yang dialami oleh tokoh dalam novel. Relevansi analisis kritik sastra marxis pada novel </w:t>
      </w:r>
      <w:r w:rsidRPr="00CC47EA">
        <w:rPr>
          <w:rFonts w:ascii="Times New Roman" w:hAnsi="Times New Roman" w:cs="Times New Roman"/>
          <w:i/>
          <w:sz w:val="24"/>
          <w:szCs w:val="24"/>
          <w:lang w:val="id"/>
        </w:rPr>
        <w:t>BUI</w:t>
      </w:r>
      <w:r w:rsidRPr="00CC47EA">
        <w:rPr>
          <w:rFonts w:ascii="Times New Roman" w:hAnsi="Times New Roman" w:cs="Times New Roman"/>
          <w:sz w:val="24"/>
          <w:szCs w:val="24"/>
          <w:lang w:val="id"/>
        </w:rPr>
        <w:t xml:space="preserve"> karya Alan TH ditemukan pada aspek sosial-ekonomi, ideologi dan hegemoni budaya, serta kesadaran kelas dan perubahan revolusioner relevan dengan Kompetensi Inti 11.4 dengan capaian indikator menulis kritik pada novel.</w:t>
      </w:r>
    </w:p>
    <w:p w:rsidR="00CC47EA" w:rsidRPr="00CC47EA" w:rsidRDefault="00CC47EA" w:rsidP="00CC47EA">
      <w:pPr>
        <w:ind w:left="426"/>
        <w:jc w:val="both"/>
        <w:rPr>
          <w:rFonts w:ascii="Times New Roman" w:hAnsi="Times New Roman" w:cs="Times New Roman"/>
          <w:sz w:val="24"/>
          <w:szCs w:val="24"/>
          <w:lang w:val="id"/>
        </w:rPr>
      </w:pPr>
    </w:p>
    <w:p w:rsidR="00CC47EA" w:rsidRPr="00CC47EA" w:rsidRDefault="00CC47EA" w:rsidP="00CC47EA">
      <w:pPr>
        <w:jc w:val="both"/>
        <w:rPr>
          <w:rFonts w:ascii="Times New Roman" w:eastAsiaTheme="majorEastAsia" w:hAnsi="Times New Roman" w:cs="Times New Roman"/>
          <w:b/>
          <w:bCs/>
          <w:i/>
          <w:sz w:val="24"/>
          <w:szCs w:val="24"/>
        </w:rPr>
      </w:pPr>
      <w:bookmarkStart w:id="1" w:name="_Toc179764064"/>
      <w:bookmarkStart w:id="2" w:name="_GoBack"/>
      <w:bookmarkEnd w:id="2"/>
      <w:r w:rsidRPr="00CC47EA">
        <w:rPr>
          <w:rFonts w:ascii="Times New Roman" w:hAnsi="Times New Roman" w:cs="Times New Roman"/>
          <w:i/>
          <w:sz w:val="24"/>
          <w:szCs w:val="24"/>
        </w:rPr>
        <w:br w:type="page"/>
      </w:r>
    </w:p>
    <w:p w:rsidR="00CC47EA" w:rsidRPr="00CC47EA" w:rsidRDefault="00CC47EA" w:rsidP="00CC47EA">
      <w:pPr>
        <w:keepNext/>
        <w:keepLines/>
        <w:spacing w:before="480" w:after="0"/>
        <w:ind w:left="360"/>
        <w:jc w:val="center"/>
        <w:outlineLvl w:val="0"/>
        <w:rPr>
          <w:rFonts w:ascii="Times New Roman" w:eastAsiaTheme="majorEastAsia" w:hAnsi="Times New Roman" w:cs="Times New Roman"/>
          <w:b/>
          <w:bCs/>
          <w:i/>
          <w:sz w:val="24"/>
          <w:szCs w:val="24"/>
        </w:rPr>
      </w:pPr>
      <w:r w:rsidRPr="00CC47EA">
        <w:rPr>
          <w:rFonts w:ascii="Times New Roman" w:eastAsiaTheme="majorEastAsia" w:hAnsi="Times New Roman" w:cs="Times New Roman"/>
          <w:b/>
          <w:bCs/>
          <w:i/>
          <w:sz w:val="24"/>
          <w:szCs w:val="24"/>
        </w:rPr>
        <w:lastRenderedPageBreak/>
        <w:t>ABSTRACT</w:t>
      </w:r>
      <w:bookmarkEnd w:id="1"/>
    </w:p>
    <w:p w:rsidR="00CC47EA" w:rsidRPr="00CC47EA" w:rsidRDefault="00CC47EA" w:rsidP="00CC47EA">
      <w:pPr>
        <w:ind w:left="360"/>
        <w:jc w:val="both"/>
        <w:rPr>
          <w:rFonts w:ascii="Times New Roman" w:hAnsi="Times New Roman" w:cs="Times New Roman"/>
          <w:color w:val="000000" w:themeColor="text1"/>
          <w:sz w:val="24"/>
          <w:szCs w:val="24"/>
        </w:rPr>
      </w:pPr>
    </w:p>
    <w:p w:rsidR="00CC47EA" w:rsidRPr="00CC47EA" w:rsidRDefault="00CC47EA" w:rsidP="00CC47EA">
      <w:pPr>
        <w:ind w:left="360"/>
        <w:jc w:val="both"/>
        <w:rPr>
          <w:rFonts w:ascii="Times New Roman" w:hAnsi="Times New Roman" w:cs="Times New Roman"/>
          <w:i/>
          <w:color w:val="000000" w:themeColor="text1"/>
          <w:sz w:val="24"/>
          <w:szCs w:val="24"/>
        </w:rPr>
      </w:pPr>
      <w:proofErr w:type="spellStart"/>
      <w:r w:rsidRPr="00CC47EA">
        <w:rPr>
          <w:rFonts w:ascii="Times New Roman" w:hAnsi="Times New Roman" w:cs="Times New Roman"/>
          <w:b/>
          <w:i/>
          <w:color w:val="000000" w:themeColor="text1"/>
          <w:sz w:val="24"/>
          <w:szCs w:val="24"/>
        </w:rPr>
        <w:t>Ifadakh</w:t>
      </w:r>
      <w:proofErr w:type="spellEnd"/>
      <w:r w:rsidRPr="00CC47EA">
        <w:rPr>
          <w:rFonts w:ascii="Times New Roman" w:hAnsi="Times New Roman" w:cs="Times New Roman"/>
          <w:b/>
          <w:i/>
          <w:color w:val="000000" w:themeColor="text1"/>
          <w:sz w:val="24"/>
          <w:szCs w:val="24"/>
        </w:rPr>
        <w:t xml:space="preserve">, Amanda </w:t>
      </w:r>
      <w:proofErr w:type="spellStart"/>
      <w:r w:rsidRPr="00CC47EA">
        <w:rPr>
          <w:rFonts w:ascii="Times New Roman" w:hAnsi="Times New Roman" w:cs="Times New Roman"/>
          <w:b/>
          <w:i/>
          <w:color w:val="000000" w:themeColor="text1"/>
          <w:sz w:val="24"/>
          <w:szCs w:val="24"/>
        </w:rPr>
        <w:t>Qori</w:t>
      </w:r>
      <w:proofErr w:type="spellEnd"/>
      <w:r w:rsidRPr="00CC47EA">
        <w:rPr>
          <w:rFonts w:ascii="Times New Roman" w:hAnsi="Times New Roman" w:cs="Times New Roman"/>
          <w:i/>
          <w:color w:val="000000" w:themeColor="text1"/>
          <w:sz w:val="24"/>
          <w:szCs w:val="24"/>
        </w:rPr>
        <w:t>. 2024. "</w:t>
      </w:r>
      <w:bookmarkStart w:id="3" w:name="_Hlk180054392"/>
      <w:r w:rsidRPr="00CC47EA">
        <w:rPr>
          <w:rFonts w:ascii="Times New Roman" w:hAnsi="Times New Roman" w:cs="Times New Roman"/>
          <w:i/>
          <w:color w:val="000000" w:themeColor="text1"/>
          <w:sz w:val="24"/>
          <w:szCs w:val="24"/>
        </w:rPr>
        <w:t xml:space="preserve">Marxist Literary Criticism of the Novel BUI by Alan TH and Its Relevance as Teaching Material at </w:t>
      </w:r>
      <w:proofErr w:type="spellStart"/>
      <w:r w:rsidRPr="00CC47EA">
        <w:rPr>
          <w:rFonts w:ascii="Times New Roman" w:hAnsi="Times New Roman" w:cs="Times New Roman"/>
          <w:i/>
          <w:color w:val="000000" w:themeColor="text1"/>
          <w:sz w:val="24"/>
          <w:szCs w:val="24"/>
        </w:rPr>
        <w:t>Ta'allumul</w:t>
      </w:r>
      <w:proofErr w:type="spellEnd"/>
      <w:r w:rsidRPr="00CC47EA">
        <w:rPr>
          <w:rFonts w:ascii="Times New Roman" w:hAnsi="Times New Roman" w:cs="Times New Roman"/>
          <w:i/>
          <w:color w:val="000000" w:themeColor="text1"/>
          <w:sz w:val="24"/>
          <w:szCs w:val="24"/>
        </w:rPr>
        <w:t xml:space="preserve"> Huda </w:t>
      </w:r>
      <w:proofErr w:type="spellStart"/>
      <w:r w:rsidRPr="00CC47EA">
        <w:rPr>
          <w:rFonts w:ascii="Times New Roman" w:hAnsi="Times New Roman" w:cs="Times New Roman"/>
          <w:i/>
          <w:color w:val="000000" w:themeColor="text1"/>
          <w:sz w:val="24"/>
          <w:szCs w:val="24"/>
        </w:rPr>
        <w:t>Bumiayu</w:t>
      </w:r>
      <w:proofErr w:type="spellEnd"/>
      <w:r w:rsidRPr="00CC47EA">
        <w:rPr>
          <w:rFonts w:ascii="Times New Roman" w:hAnsi="Times New Roman" w:cs="Times New Roman"/>
          <w:i/>
          <w:color w:val="000000" w:themeColor="text1"/>
          <w:sz w:val="24"/>
          <w:szCs w:val="24"/>
        </w:rPr>
        <w:t xml:space="preserve"> Islamic High School</w:t>
      </w:r>
      <w:bookmarkEnd w:id="3"/>
      <w:r w:rsidRPr="00CC47EA">
        <w:rPr>
          <w:rFonts w:ascii="Times New Roman" w:hAnsi="Times New Roman" w:cs="Times New Roman"/>
          <w:i/>
          <w:color w:val="000000" w:themeColor="text1"/>
          <w:sz w:val="24"/>
          <w:szCs w:val="24"/>
        </w:rPr>
        <w:t xml:space="preserve">". </w:t>
      </w:r>
      <w:proofErr w:type="gramStart"/>
      <w:r w:rsidRPr="00CC47EA">
        <w:rPr>
          <w:rFonts w:ascii="Times New Roman" w:hAnsi="Times New Roman" w:cs="Times New Roman"/>
          <w:i/>
          <w:color w:val="000000" w:themeColor="text1"/>
          <w:sz w:val="24"/>
          <w:szCs w:val="24"/>
        </w:rPr>
        <w:t>Indonesian Language Education, Faculty of Teacher Training and Education, Peradaban University.</w:t>
      </w:r>
      <w:proofErr w:type="gramEnd"/>
      <w:r w:rsidRPr="00CC47EA">
        <w:rPr>
          <w:rFonts w:ascii="Times New Roman" w:hAnsi="Times New Roman" w:cs="Times New Roman"/>
          <w:i/>
          <w:color w:val="000000" w:themeColor="text1"/>
          <w:sz w:val="24"/>
          <w:szCs w:val="24"/>
        </w:rPr>
        <w:t xml:space="preserve"> Supervisor: </w:t>
      </w:r>
      <w:proofErr w:type="spellStart"/>
      <w:r w:rsidRPr="00CC47EA">
        <w:rPr>
          <w:rFonts w:ascii="Times New Roman" w:hAnsi="Times New Roman" w:cs="Times New Roman"/>
          <w:i/>
          <w:color w:val="000000" w:themeColor="text1"/>
          <w:sz w:val="24"/>
          <w:szCs w:val="24"/>
        </w:rPr>
        <w:t>Yukhsan</w:t>
      </w:r>
      <w:proofErr w:type="spellEnd"/>
      <w:r w:rsidRPr="00CC47EA">
        <w:rPr>
          <w:rFonts w:ascii="Times New Roman" w:hAnsi="Times New Roman" w:cs="Times New Roman"/>
          <w:i/>
          <w:color w:val="000000" w:themeColor="text1"/>
          <w:sz w:val="24"/>
          <w:szCs w:val="24"/>
        </w:rPr>
        <w:t xml:space="preserve"> </w:t>
      </w:r>
      <w:proofErr w:type="spellStart"/>
      <w:r w:rsidRPr="00CC47EA">
        <w:rPr>
          <w:rFonts w:ascii="Times New Roman" w:hAnsi="Times New Roman" w:cs="Times New Roman"/>
          <w:i/>
          <w:color w:val="000000" w:themeColor="text1"/>
          <w:sz w:val="24"/>
          <w:szCs w:val="24"/>
        </w:rPr>
        <w:t>Wakhyudi</w:t>
      </w:r>
      <w:proofErr w:type="spellEnd"/>
      <w:r w:rsidRPr="00CC47EA">
        <w:rPr>
          <w:rFonts w:ascii="Times New Roman" w:hAnsi="Times New Roman" w:cs="Times New Roman"/>
          <w:i/>
          <w:color w:val="000000" w:themeColor="text1"/>
          <w:sz w:val="24"/>
          <w:szCs w:val="24"/>
        </w:rPr>
        <w:t xml:space="preserve">, </w:t>
      </w:r>
      <w:proofErr w:type="spellStart"/>
      <w:r w:rsidRPr="00CC47EA">
        <w:rPr>
          <w:rFonts w:ascii="Times New Roman" w:hAnsi="Times New Roman" w:cs="Times New Roman"/>
          <w:i/>
          <w:color w:val="000000" w:themeColor="text1"/>
          <w:sz w:val="24"/>
          <w:szCs w:val="24"/>
        </w:rPr>
        <w:t>M.Pd</w:t>
      </w:r>
      <w:proofErr w:type="spellEnd"/>
      <w:r w:rsidRPr="00CC47EA">
        <w:rPr>
          <w:rFonts w:ascii="Times New Roman" w:hAnsi="Times New Roman" w:cs="Times New Roman"/>
          <w:i/>
          <w:color w:val="000000" w:themeColor="text1"/>
          <w:sz w:val="24"/>
          <w:szCs w:val="24"/>
        </w:rPr>
        <w:t>.</w:t>
      </w:r>
    </w:p>
    <w:p w:rsidR="00CC47EA" w:rsidRPr="00CC47EA" w:rsidRDefault="00CC47EA" w:rsidP="00CC47EA">
      <w:pPr>
        <w:ind w:left="360"/>
        <w:jc w:val="both"/>
        <w:rPr>
          <w:rFonts w:ascii="Times New Roman" w:hAnsi="Times New Roman" w:cs="Times New Roman"/>
          <w:b/>
          <w:i/>
          <w:color w:val="000000" w:themeColor="text1"/>
          <w:sz w:val="24"/>
          <w:szCs w:val="24"/>
        </w:rPr>
      </w:pPr>
      <w:r w:rsidRPr="00CC47EA">
        <w:rPr>
          <w:rFonts w:ascii="Times New Roman" w:hAnsi="Times New Roman" w:cs="Times New Roman"/>
          <w:b/>
          <w:i/>
          <w:color w:val="000000" w:themeColor="text1"/>
          <w:sz w:val="24"/>
          <w:szCs w:val="24"/>
        </w:rPr>
        <w:t xml:space="preserve">Key words: </w:t>
      </w:r>
      <w:bookmarkStart w:id="4" w:name="_Hlk180054275"/>
      <w:r w:rsidRPr="00CC47EA">
        <w:rPr>
          <w:rFonts w:ascii="Times New Roman" w:hAnsi="Times New Roman" w:cs="Times New Roman"/>
          <w:b/>
          <w:i/>
          <w:color w:val="000000" w:themeColor="text1"/>
          <w:sz w:val="24"/>
          <w:szCs w:val="24"/>
        </w:rPr>
        <w:t>novel, Marxist literary criticism, teaching materials</w:t>
      </w:r>
    </w:p>
    <w:bookmarkEnd w:id="4"/>
    <w:p w:rsidR="009A79BD" w:rsidRDefault="00CC47EA" w:rsidP="00CC47EA">
      <w:pPr>
        <w:ind w:left="360"/>
        <w:jc w:val="both"/>
      </w:pPr>
      <w:r w:rsidRPr="00CC47EA">
        <w:rPr>
          <w:rFonts w:ascii="Times New Roman" w:hAnsi="Times New Roman" w:cs="Times New Roman"/>
          <w:i/>
          <w:sz w:val="24"/>
          <w:szCs w:val="24"/>
        </w:rPr>
        <w:t xml:space="preserve">This study aims to analyze and describe the intrinsic elements, Marxist literary criticism, and its relevance as teaching materials at SMA Islam </w:t>
      </w:r>
      <w:proofErr w:type="spellStart"/>
      <w:r w:rsidRPr="00CC47EA">
        <w:rPr>
          <w:rFonts w:ascii="Times New Roman" w:hAnsi="Times New Roman" w:cs="Times New Roman"/>
          <w:i/>
          <w:sz w:val="24"/>
          <w:szCs w:val="24"/>
        </w:rPr>
        <w:t>Ta'allumul</w:t>
      </w:r>
      <w:proofErr w:type="spellEnd"/>
      <w:r w:rsidRPr="00CC47EA">
        <w:rPr>
          <w:rFonts w:ascii="Times New Roman" w:hAnsi="Times New Roman" w:cs="Times New Roman"/>
          <w:i/>
          <w:sz w:val="24"/>
          <w:szCs w:val="24"/>
        </w:rPr>
        <w:t xml:space="preserve"> Huda </w:t>
      </w:r>
      <w:proofErr w:type="spellStart"/>
      <w:r w:rsidRPr="00CC47EA">
        <w:rPr>
          <w:rFonts w:ascii="Times New Roman" w:hAnsi="Times New Roman" w:cs="Times New Roman"/>
          <w:i/>
          <w:sz w:val="24"/>
          <w:szCs w:val="24"/>
        </w:rPr>
        <w:t>Bumiayu</w:t>
      </w:r>
      <w:proofErr w:type="spellEnd"/>
      <w:r w:rsidRPr="00CC47EA">
        <w:rPr>
          <w:rFonts w:ascii="Times New Roman" w:hAnsi="Times New Roman" w:cs="Times New Roman"/>
          <w:i/>
          <w:sz w:val="24"/>
          <w:szCs w:val="24"/>
        </w:rPr>
        <w:t xml:space="preserve">. The approach used is Marxist literary criticism. The research method used in this study is qualitative. The data collection techniques used </w:t>
      </w:r>
      <w:proofErr w:type="gramStart"/>
      <w:r w:rsidRPr="00CC47EA">
        <w:rPr>
          <w:rFonts w:ascii="Times New Roman" w:hAnsi="Times New Roman" w:cs="Times New Roman"/>
          <w:i/>
          <w:sz w:val="24"/>
          <w:szCs w:val="24"/>
        </w:rPr>
        <w:t>are</w:t>
      </w:r>
      <w:proofErr w:type="gramEnd"/>
      <w:r w:rsidRPr="00CC47EA">
        <w:rPr>
          <w:rFonts w:ascii="Times New Roman" w:hAnsi="Times New Roman" w:cs="Times New Roman"/>
          <w:i/>
          <w:sz w:val="24"/>
          <w:szCs w:val="24"/>
        </w:rPr>
        <w:t xml:space="preserve"> observation, interviews, and documentation. The results of the study indicate that the intrinsic elements of this novel are (1) the theme of adventure and struggle, (2) there are 34 characters, (3) the story uses a forward plot, (4) the setting is in a prison cell or jail, the setting occurs at night, and the setting is dominated by tense conditions, (5) has a mixed point of view, (6) uses comparative and metaphorical figures of speech, and (7) conveys many messages or messages. Four forms of Marxist literary criticism were found, which include social structures included in the socio-economic aspect, ruling class ideology and cultural hegemony included in the ideology and cultural hegemony aspects, class consciousness and revolutionary potential and economic and social development included in the historical materialism aspect. It is shown by the existence of power structures, social classes, and the struggles of the upper and lower classes experienced by the characters in the novel. The relevance of the analysis of Marxist literary criticism in Alan TH's BUI novel is found in the socio-economic aspects, ideology and cultural hegemony, as well as class consciousness and revolutionary change relevant to Core Competency 11.4 with the achievement of the indicator of writing criticism in the novel.</w:t>
      </w:r>
    </w:p>
    <w:sectPr w:rsidR="009A79BD" w:rsidSect="00CC47EA">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9A79BD"/>
    <w:rsid w:val="00CC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2024-10-19T01:33:00Z</dcterms:created>
  <dcterms:modified xsi:type="dcterms:W3CDTF">2024-10-19T01:37:00Z</dcterms:modified>
</cp:coreProperties>
</file>