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4"/>
      </w:pPr>
    </w:p>
    <w:p>
      <w:pPr>
        <w:pStyle w:val="Title"/>
      </w:pPr>
      <w:r>
        <w:rPr>
          <w:spacing w:val="-2"/>
        </w:rPr>
        <w:t>ABSTRAK</w:t>
      </w:r>
    </w:p>
    <w:p>
      <w:pPr>
        <w:pStyle w:val="BodyText"/>
        <w:spacing w:before="138"/>
        <w:rPr>
          <w:b/>
        </w:rPr>
      </w:pPr>
    </w:p>
    <w:p>
      <w:pPr>
        <w:spacing w:before="0"/>
        <w:ind w:left="1276" w:right="178" w:hanging="709"/>
        <w:jc w:val="both"/>
        <w:rPr>
          <w:sz w:val="24"/>
        </w:rPr>
      </w:pPr>
      <w:r>
        <w:rPr>
          <w:b/>
          <w:sz w:val="24"/>
        </w:rPr>
        <w:t>Sari, Kartika. </w:t>
      </w:r>
      <w:r>
        <w:rPr>
          <w:sz w:val="24"/>
        </w:rPr>
        <w:t>2025. </w:t>
      </w:r>
      <w:r>
        <w:rPr>
          <w:i/>
          <w:sz w:val="24"/>
        </w:rPr>
        <w:t>Pengaruh Model PBL Berbantuan Metode Pembelajaran</w:t>
      </w:r>
      <w:r>
        <w:rPr>
          <w:i/>
          <w:sz w:val="24"/>
        </w:rPr>
        <w:t> Gasing Terhadap Hasil Belajar Matematika Siswa SD Kelas V SD Negeri Cilibur 02. </w:t>
      </w:r>
      <w:r>
        <w:rPr>
          <w:sz w:val="24"/>
        </w:rPr>
        <w:t>Sarjana Pendidikan. Fakultas Ilmu Pendidikan, Universitas Peradaban. Pembimbing:</w:t>
      </w:r>
      <w:r>
        <w:rPr>
          <w:spacing w:val="80"/>
          <w:sz w:val="24"/>
        </w:rPr>
        <w:t> </w:t>
      </w:r>
      <w:r>
        <w:rPr>
          <w:sz w:val="24"/>
        </w:rPr>
        <w:t>Umi Chabibatus Zahro, M. Pd.I.</w:t>
      </w:r>
    </w:p>
    <w:p>
      <w:pPr>
        <w:pStyle w:val="BodyText"/>
      </w:pPr>
    </w:p>
    <w:p>
      <w:pPr>
        <w:pStyle w:val="BodyText"/>
        <w:ind w:left="568"/>
      </w:pPr>
      <w:r>
        <w:rPr>
          <w:b/>
        </w:rPr>
        <w:t>Kata</w:t>
      </w:r>
      <w:r>
        <w:rPr>
          <w:b/>
          <w:spacing w:val="-4"/>
        </w:rPr>
        <w:t> </w:t>
      </w:r>
      <w:r>
        <w:rPr>
          <w:b/>
        </w:rPr>
        <w:t>kunci</w:t>
      </w:r>
      <w:r>
        <w:rPr/>
        <w:t>:</w:t>
      </w:r>
      <w:r>
        <w:rPr>
          <w:spacing w:val="-3"/>
        </w:rPr>
        <w:t> </w:t>
      </w:r>
      <w:r>
        <w:rPr/>
        <w:t>hasil</w:t>
      </w:r>
      <w:r>
        <w:rPr>
          <w:spacing w:val="-3"/>
        </w:rPr>
        <w:t> </w:t>
      </w:r>
      <w:r>
        <w:rPr/>
        <w:t>belajar</w:t>
      </w:r>
      <w:r>
        <w:rPr>
          <w:spacing w:val="-1"/>
        </w:rPr>
        <w:t> </w:t>
      </w:r>
      <w:r>
        <w:rPr/>
        <w:t>matematika;</w:t>
      </w:r>
      <w:r>
        <w:rPr>
          <w:spacing w:val="-2"/>
        </w:rPr>
        <w:t> </w:t>
      </w:r>
      <w:r>
        <w:rPr/>
        <w:t>model</w:t>
      </w:r>
      <w:r>
        <w:rPr>
          <w:spacing w:val="-3"/>
        </w:rPr>
        <w:t> </w:t>
      </w:r>
      <w:r>
        <w:rPr/>
        <w:t>PBL;</w:t>
      </w:r>
      <w:r>
        <w:rPr>
          <w:spacing w:val="-3"/>
        </w:rPr>
        <w:t> </w:t>
      </w:r>
      <w:r>
        <w:rPr/>
        <w:t>metode</w:t>
      </w:r>
      <w:r>
        <w:rPr>
          <w:spacing w:val="-2"/>
        </w:rPr>
        <w:t> </w:t>
      </w:r>
      <w:r>
        <w:rPr/>
        <w:t>pembelajaran</w:t>
      </w:r>
      <w:r>
        <w:rPr>
          <w:spacing w:val="-1"/>
        </w:rPr>
        <w:t> </w:t>
      </w:r>
      <w:r>
        <w:rPr>
          <w:spacing w:val="-2"/>
        </w:rPr>
        <w:t>gasing.</w:t>
      </w:r>
    </w:p>
    <w:p>
      <w:pPr>
        <w:pStyle w:val="BodyText"/>
      </w:pPr>
    </w:p>
    <w:p>
      <w:pPr>
        <w:pStyle w:val="BodyText"/>
        <w:ind w:left="568" w:right="139" w:firstLine="568"/>
        <w:jc w:val="both"/>
      </w:pPr>
      <w:r>
        <w:rPr/>
        <w:t>Prapenelitian di SDN Cilibur 02, permasalahan yang didapatkan yaitu hasil belajar</w:t>
      </w:r>
      <w:r>
        <w:rPr>
          <w:spacing w:val="-15"/>
        </w:rPr>
        <w:t> </w:t>
      </w:r>
      <w:r>
        <w:rPr/>
        <w:t>matematika</w:t>
      </w:r>
      <w:r>
        <w:rPr>
          <w:spacing w:val="-15"/>
        </w:rPr>
        <w:t> </w:t>
      </w:r>
      <w:r>
        <w:rPr/>
        <w:t>siswa</w:t>
      </w:r>
      <w:r>
        <w:rPr>
          <w:spacing w:val="-15"/>
        </w:rPr>
        <w:t> </w:t>
      </w:r>
      <w:r>
        <w:rPr/>
        <w:t>yang</w:t>
      </w:r>
      <w:r>
        <w:rPr>
          <w:spacing w:val="-15"/>
        </w:rPr>
        <w:t> </w:t>
      </w:r>
      <w:r>
        <w:rPr/>
        <w:t>belum</w:t>
      </w:r>
      <w:r>
        <w:rPr>
          <w:spacing w:val="-15"/>
        </w:rPr>
        <w:t> </w:t>
      </w:r>
      <w:r>
        <w:rPr/>
        <w:t>optimal</w:t>
      </w:r>
      <w:r>
        <w:rPr>
          <w:spacing w:val="-15"/>
        </w:rPr>
        <w:t> </w:t>
      </w:r>
      <w:r>
        <w:rPr/>
        <w:t>dan</w:t>
      </w:r>
      <w:r>
        <w:rPr>
          <w:spacing w:val="-15"/>
        </w:rPr>
        <w:t> </w:t>
      </w:r>
      <w:r>
        <w:rPr/>
        <w:t>penggunaan</w:t>
      </w:r>
      <w:r>
        <w:rPr>
          <w:spacing w:val="-14"/>
        </w:rPr>
        <w:t> </w:t>
      </w:r>
      <w:r>
        <w:rPr/>
        <w:t>metode</w:t>
      </w:r>
      <w:r>
        <w:rPr>
          <w:spacing w:val="-13"/>
        </w:rPr>
        <w:t> </w:t>
      </w:r>
      <w:r>
        <w:rPr/>
        <w:t>yang</w:t>
      </w:r>
      <w:r>
        <w:rPr>
          <w:spacing w:val="-15"/>
        </w:rPr>
        <w:t> </w:t>
      </w:r>
      <w:r>
        <w:rPr/>
        <w:t>kurang bervariasi. Penelitian ini dilakukan bertujuan untuk mengetahui Pengaruh Penggunaan Model Problem Based Learning</w:t>
      </w:r>
      <w:r>
        <w:rPr>
          <w:spacing w:val="40"/>
        </w:rPr>
        <w:t> </w:t>
      </w:r>
      <w:r>
        <w:rPr/>
        <w:t>Berbantuan Metode Pembelajaran Gasing terhadap Hasil Belajar Matematika Siswa Kelas V SDN Clibur 02. Jenis penelitian</w:t>
      </w:r>
      <w:r>
        <w:rPr>
          <w:spacing w:val="-15"/>
        </w:rPr>
        <w:t> </w:t>
      </w:r>
      <w:r>
        <w:rPr/>
        <w:t>yang</w:t>
      </w:r>
      <w:r>
        <w:rPr>
          <w:spacing w:val="-15"/>
        </w:rPr>
        <w:t> </w:t>
      </w:r>
      <w:r>
        <w:rPr/>
        <w:t>dilakukan</w:t>
      </w:r>
      <w:r>
        <w:rPr>
          <w:spacing w:val="-15"/>
        </w:rPr>
        <w:t> </w:t>
      </w:r>
      <w:r>
        <w:rPr/>
        <w:t>adalah</w:t>
      </w:r>
      <w:r>
        <w:rPr>
          <w:spacing w:val="-13"/>
        </w:rPr>
        <w:t> </w:t>
      </w:r>
      <w:r>
        <w:rPr>
          <w:i/>
        </w:rPr>
        <w:t>pre-experimental</w:t>
      </w:r>
      <w:r>
        <w:rPr>
          <w:i/>
          <w:spacing w:val="-15"/>
        </w:rPr>
        <w:t> </w:t>
      </w:r>
      <w:r>
        <w:rPr>
          <w:i/>
        </w:rPr>
        <w:t>design</w:t>
      </w:r>
      <w:r>
        <w:rPr/>
        <w:t>.</w:t>
      </w:r>
      <w:r>
        <w:rPr>
          <w:spacing w:val="-15"/>
        </w:rPr>
        <w:t> </w:t>
      </w:r>
      <w:r>
        <w:rPr/>
        <w:t>Pada</w:t>
      </w:r>
      <w:r>
        <w:rPr>
          <w:spacing w:val="32"/>
        </w:rPr>
        <w:t> </w:t>
      </w:r>
      <w:r>
        <w:rPr/>
        <w:t>design</w:t>
      </w:r>
      <w:r>
        <w:rPr>
          <w:spacing w:val="-15"/>
        </w:rPr>
        <w:t> </w:t>
      </w:r>
      <w:r>
        <w:rPr/>
        <w:t>ini</w:t>
      </w:r>
      <w:r>
        <w:rPr>
          <w:spacing w:val="-15"/>
        </w:rPr>
        <w:t> </w:t>
      </w:r>
      <w:r>
        <w:rPr/>
        <w:t>terdapat kelompok yang diberi perlakuan/treatment yang selanjutnya diobservasi hasilnya dengan menggunakan soal posttest dan lembar observasi model pbl berbantuan metode gasing. Hasil uji hipotesis</w:t>
      </w:r>
      <w:r>
        <w:rPr>
          <w:spacing w:val="40"/>
        </w:rPr>
        <w:t> </w:t>
      </w:r>
      <w:r>
        <w:rPr/>
        <w:t>menggunakan analisis regresi linear sederhana menunjukkan nilai F</w:t>
      </w:r>
      <w:r>
        <w:rPr>
          <w:vertAlign w:val="subscript"/>
        </w:rPr>
        <w:t>hitung</w:t>
      </w:r>
      <w:r>
        <w:rPr>
          <w:vertAlign w:val="baseline"/>
        </w:rPr>
        <w:t> sebesar 13,517 nilai F</w:t>
      </w:r>
      <w:r>
        <w:rPr>
          <w:vertAlign w:val="subscript"/>
        </w:rPr>
        <w:t>hitung</w:t>
      </w:r>
      <w:r>
        <w:rPr>
          <w:vertAlign w:val="baseline"/>
        </w:rPr>
        <w:t> = 13,517 &gt; F</w:t>
      </w:r>
      <w:r>
        <w:rPr>
          <w:vertAlign w:val="subscript"/>
        </w:rPr>
        <w:t>tabel</w:t>
      </w:r>
      <w:r>
        <w:rPr>
          <w:vertAlign w:val="baseline"/>
        </w:rPr>
        <w:t> = 4,259. Dengan demikian dapat disimpulkan bahwa ada pengaruh yang signifikan antara penerapan model pembelajaran PBL berbantuan metode gasing terhadap hasil belajar matematika. Saran</w:t>
      </w:r>
      <w:r>
        <w:rPr>
          <w:spacing w:val="40"/>
          <w:vertAlign w:val="baseline"/>
        </w:rPr>
        <w:t> </w:t>
      </w:r>
      <w:r>
        <w:rPr>
          <w:vertAlign w:val="baseline"/>
        </w:rPr>
        <w:t>yang dapat penulis sampaikan</w:t>
      </w:r>
      <w:r>
        <w:rPr>
          <w:spacing w:val="40"/>
          <w:vertAlign w:val="baseline"/>
        </w:rPr>
        <w:t> </w:t>
      </w:r>
      <w:r>
        <w:rPr>
          <w:vertAlign w:val="baseline"/>
        </w:rPr>
        <w:t>adalah</w:t>
      </w:r>
      <w:r>
        <w:rPr>
          <w:spacing w:val="40"/>
          <w:vertAlign w:val="baseline"/>
        </w:rPr>
        <w:t> </w:t>
      </w:r>
      <w:r>
        <w:rPr>
          <w:vertAlign w:val="baseline"/>
        </w:rPr>
        <w:t>bagi siswa, peneliti mengharapkan agar ke depannya pada saat kegiatan pembelajaran matematika selalu semangat dan antusias; bagi guru, disarankan untuk menggunakan model pembelajaran PBL berbantuan metode gasing supaya lebih berinovasi dan kreatif dalam menggunakan variasi metode belajar.</w:t>
      </w:r>
    </w:p>
    <w:p>
      <w:pPr>
        <w:pStyle w:val="BodyText"/>
        <w:spacing w:after="0"/>
        <w:jc w:val="both"/>
        <w:sectPr>
          <w:footerReference w:type="default" r:id="rId5"/>
          <w:type w:val="continuous"/>
          <w:pgSz w:w="11910" w:h="16840"/>
          <w:pgMar w:header="0" w:footer="1040" w:top="1920" w:bottom="1240" w:left="1700" w:right="1559"/>
          <w:pgNumType w:start="8"/>
        </w:sectPr>
      </w:pPr>
    </w:p>
    <w:p>
      <w:pPr>
        <w:pStyle w:val="BodyText"/>
        <w:spacing w:before="54"/>
      </w:pPr>
    </w:p>
    <w:p>
      <w:pPr>
        <w:spacing w:before="0"/>
        <w:ind w:left="427" w:right="3" w:firstLine="0"/>
        <w:jc w:val="center"/>
        <w:rPr>
          <w:b/>
          <w:i/>
          <w:sz w:val="24"/>
        </w:rPr>
      </w:pPr>
      <w:r>
        <w:rPr>
          <w:b/>
          <w:i/>
          <w:spacing w:val="-2"/>
          <w:sz w:val="24"/>
        </w:rPr>
        <w:t>ABSTRACT</w:t>
      </w:r>
    </w:p>
    <w:p>
      <w:pPr>
        <w:pStyle w:val="BodyText"/>
        <w:spacing w:before="138"/>
        <w:rPr>
          <w:b/>
          <w:i/>
        </w:rPr>
      </w:pPr>
    </w:p>
    <w:p>
      <w:pPr>
        <w:spacing w:before="0"/>
        <w:ind w:left="1276" w:right="175" w:hanging="709"/>
        <w:jc w:val="both"/>
        <w:rPr>
          <w:sz w:val="24"/>
        </w:rPr>
      </w:pPr>
      <w:r>
        <w:rPr>
          <w:b/>
          <w:sz w:val="24"/>
        </w:rPr>
        <w:t>Sari, Kartika.</w:t>
      </w:r>
      <w:r>
        <w:rPr>
          <w:sz w:val="24"/>
        </w:rPr>
        <w:t>2025.</w:t>
      </w:r>
      <w:r>
        <w:rPr>
          <w:i/>
          <w:sz w:val="24"/>
        </w:rPr>
        <w:t>The Influence of the PBL Model Assisted by the Gasing</w:t>
      </w:r>
      <w:r>
        <w:rPr>
          <w:i/>
          <w:sz w:val="24"/>
        </w:rPr>
        <w:t> Learning Method on the Mathematics Learning Outcomes of Grade V Elementary School Students at Cilibur 02 Public Elementary School.</w:t>
      </w:r>
      <w:r>
        <w:rPr>
          <w:sz w:val="24"/>
        </w:rPr>
        <w:t>Bachelor</w:t>
      </w:r>
      <w:r>
        <w:rPr>
          <w:spacing w:val="-15"/>
          <w:sz w:val="24"/>
        </w:rPr>
        <w:t> </w:t>
      </w:r>
      <w:r>
        <w:rPr>
          <w:sz w:val="24"/>
        </w:rPr>
        <w:t>of</w:t>
      </w:r>
      <w:r>
        <w:rPr>
          <w:spacing w:val="-14"/>
          <w:sz w:val="24"/>
        </w:rPr>
        <w:t> </w:t>
      </w:r>
      <w:r>
        <w:rPr>
          <w:sz w:val="24"/>
        </w:rPr>
        <w:t>Education.</w:t>
      </w:r>
      <w:r>
        <w:rPr>
          <w:spacing w:val="-14"/>
          <w:sz w:val="24"/>
        </w:rPr>
        <w:t> </w:t>
      </w:r>
      <w:r>
        <w:rPr>
          <w:sz w:val="24"/>
        </w:rPr>
        <w:t>Faculty</w:t>
      </w:r>
      <w:r>
        <w:rPr>
          <w:spacing w:val="-15"/>
          <w:sz w:val="24"/>
        </w:rPr>
        <w:t> </w:t>
      </w:r>
      <w:r>
        <w:rPr>
          <w:sz w:val="24"/>
        </w:rPr>
        <w:t>of</w:t>
      </w:r>
      <w:r>
        <w:rPr>
          <w:spacing w:val="-13"/>
          <w:sz w:val="24"/>
        </w:rPr>
        <w:t> </w:t>
      </w:r>
      <w:r>
        <w:rPr>
          <w:sz w:val="24"/>
        </w:rPr>
        <w:t>Education,</w:t>
      </w:r>
      <w:r>
        <w:rPr>
          <w:spacing w:val="-15"/>
          <w:sz w:val="24"/>
        </w:rPr>
        <w:t> </w:t>
      </w:r>
      <w:r>
        <w:rPr>
          <w:sz w:val="24"/>
        </w:rPr>
        <w:t>Peradaban</w:t>
      </w:r>
      <w:r>
        <w:rPr>
          <w:spacing w:val="-15"/>
          <w:sz w:val="24"/>
        </w:rPr>
        <w:t> </w:t>
      </w:r>
      <w:r>
        <w:rPr>
          <w:sz w:val="24"/>
        </w:rPr>
        <w:t>University. Advisor: Umi Chabibatus Zahro, M. Pd.I.</w:t>
      </w:r>
    </w:p>
    <w:p>
      <w:pPr>
        <w:pStyle w:val="BodyText"/>
      </w:pPr>
    </w:p>
    <w:p>
      <w:pPr>
        <w:pStyle w:val="BodyText"/>
        <w:ind w:left="568"/>
      </w:pPr>
      <w:r>
        <w:rPr>
          <w:b/>
        </w:rPr>
        <w:t>Keywords</w:t>
      </w:r>
      <w:r>
        <w:rPr/>
        <w:t>:</w:t>
      </w:r>
      <w:r>
        <w:rPr>
          <w:spacing w:val="33"/>
        </w:rPr>
        <w:t> </w:t>
      </w:r>
      <w:r>
        <w:rPr/>
        <w:t>mathematics</w:t>
      </w:r>
      <w:r>
        <w:rPr>
          <w:spacing w:val="34"/>
        </w:rPr>
        <w:t> </w:t>
      </w:r>
      <w:r>
        <w:rPr/>
        <w:t>learning</w:t>
      </w:r>
      <w:r>
        <w:rPr>
          <w:spacing w:val="33"/>
        </w:rPr>
        <w:t> </w:t>
      </w:r>
      <w:r>
        <w:rPr/>
        <w:t>outcomes;</w:t>
      </w:r>
      <w:r>
        <w:rPr>
          <w:spacing w:val="33"/>
        </w:rPr>
        <w:t> </w:t>
      </w:r>
      <w:r>
        <w:rPr/>
        <w:t>PBL</w:t>
      </w:r>
      <w:r>
        <w:rPr>
          <w:spacing w:val="33"/>
        </w:rPr>
        <w:t> </w:t>
      </w:r>
      <w:r>
        <w:rPr/>
        <w:t>model;</w:t>
      </w:r>
      <w:r>
        <w:rPr>
          <w:spacing w:val="32"/>
        </w:rPr>
        <w:t> </w:t>
      </w:r>
      <w:r>
        <w:rPr/>
        <w:t>spinning</w:t>
      </w:r>
      <w:r>
        <w:rPr>
          <w:spacing w:val="33"/>
        </w:rPr>
        <w:t> </w:t>
      </w:r>
      <w:r>
        <w:rPr/>
        <w:t>top</w:t>
      </w:r>
      <w:r>
        <w:rPr>
          <w:spacing w:val="33"/>
        </w:rPr>
        <w:t> </w:t>
      </w:r>
      <w:r>
        <w:rPr/>
        <w:t>learning </w:t>
      </w:r>
      <w:r>
        <w:rPr>
          <w:spacing w:val="-2"/>
        </w:rPr>
        <w:t>method.</w:t>
      </w:r>
    </w:p>
    <w:p>
      <w:pPr>
        <w:pStyle w:val="BodyText"/>
      </w:pPr>
    </w:p>
    <w:p>
      <w:pPr>
        <w:pStyle w:val="BodyText"/>
        <w:ind w:left="568" w:right="139" w:firstLine="568"/>
        <w:jc w:val="both"/>
      </w:pPr>
      <w:r>
        <w:rPr/>
        <w:t>Based on pre-research at State Elementary School Cilibur 02, the problems found</w:t>
      </w:r>
      <w:r>
        <w:rPr>
          <w:spacing w:val="-4"/>
        </w:rPr>
        <w:t> </w:t>
      </w:r>
      <w:r>
        <w:rPr/>
        <w:t>were</w:t>
      </w:r>
      <w:r>
        <w:rPr>
          <w:spacing w:val="-4"/>
        </w:rPr>
        <w:t> </w:t>
      </w:r>
      <w:r>
        <w:rPr/>
        <w:t>students'</w:t>
      </w:r>
      <w:r>
        <w:rPr>
          <w:spacing w:val="-3"/>
        </w:rPr>
        <w:t> </w:t>
      </w:r>
      <w:r>
        <w:rPr/>
        <w:t>mathematics</w:t>
      </w:r>
      <w:r>
        <w:rPr>
          <w:spacing w:val="-4"/>
        </w:rPr>
        <w:t> </w:t>
      </w:r>
      <w:r>
        <w:rPr/>
        <w:t>learning</w:t>
      </w:r>
      <w:r>
        <w:rPr>
          <w:spacing w:val="-4"/>
        </w:rPr>
        <w:t> </w:t>
      </w:r>
      <w:r>
        <w:rPr/>
        <w:t>outcomes</w:t>
      </w:r>
      <w:r>
        <w:rPr>
          <w:spacing w:val="-4"/>
        </w:rPr>
        <w:t> </w:t>
      </w:r>
      <w:r>
        <w:rPr/>
        <w:t>that</w:t>
      </w:r>
      <w:r>
        <w:rPr>
          <w:spacing w:val="-4"/>
        </w:rPr>
        <w:t> </w:t>
      </w:r>
      <w:r>
        <w:rPr/>
        <w:t>were</w:t>
      </w:r>
      <w:r>
        <w:rPr>
          <w:spacing w:val="-3"/>
        </w:rPr>
        <w:t> </w:t>
      </w:r>
      <w:r>
        <w:rPr/>
        <w:t>not</w:t>
      </w:r>
      <w:r>
        <w:rPr>
          <w:spacing w:val="-4"/>
        </w:rPr>
        <w:t> </w:t>
      </w:r>
      <w:r>
        <w:rPr/>
        <w:t>optimal</w:t>
      </w:r>
      <w:r>
        <w:rPr>
          <w:spacing w:val="-4"/>
        </w:rPr>
        <w:t> </w:t>
      </w:r>
      <w:r>
        <w:rPr/>
        <w:t>and</w:t>
      </w:r>
      <w:r>
        <w:rPr>
          <w:spacing w:val="-4"/>
        </w:rPr>
        <w:t> </w:t>
      </w:r>
      <w:r>
        <w:rPr/>
        <w:t>the use of methods that were less varied. This study was conducted with the aim of determining the Effect of Using the Problem Based Learning Model Assisted by the Gasing Learning Method on the Mathematics Learning Outcomes of Class V Students</w:t>
      </w:r>
      <w:r>
        <w:rPr>
          <w:spacing w:val="-10"/>
        </w:rPr>
        <w:t> </w:t>
      </w:r>
      <w:r>
        <w:rPr/>
        <w:t>of</w:t>
      </w:r>
      <w:r>
        <w:rPr>
          <w:spacing w:val="-10"/>
        </w:rPr>
        <w:t> </w:t>
      </w:r>
      <w:r>
        <w:rPr/>
        <w:t>State</w:t>
      </w:r>
      <w:r>
        <w:rPr>
          <w:spacing w:val="-11"/>
        </w:rPr>
        <w:t> </w:t>
      </w:r>
      <w:r>
        <w:rPr/>
        <w:t>Elementary</w:t>
      </w:r>
      <w:r>
        <w:rPr>
          <w:spacing w:val="-11"/>
        </w:rPr>
        <w:t> </w:t>
      </w:r>
      <w:r>
        <w:rPr/>
        <w:t>School</w:t>
      </w:r>
      <w:r>
        <w:rPr>
          <w:spacing w:val="-11"/>
        </w:rPr>
        <w:t> </w:t>
      </w:r>
      <w:r>
        <w:rPr/>
        <w:t>atau</w:t>
      </w:r>
      <w:r>
        <w:rPr>
          <w:spacing w:val="-11"/>
        </w:rPr>
        <w:t> </w:t>
      </w:r>
      <w:r>
        <w:rPr/>
        <w:t>Public</w:t>
      </w:r>
      <w:r>
        <w:rPr>
          <w:spacing w:val="-11"/>
        </w:rPr>
        <w:t> </w:t>
      </w:r>
      <w:r>
        <w:rPr/>
        <w:t>Elementary</w:t>
      </w:r>
      <w:r>
        <w:rPr>
          <w:spacing w:val="-11"/>
        </w:rPr>
        <w:t> </w:t>
      </w:r>
      <w:r>
        <w:rPr/>
        <w:t>School</w:t>
      </w:r>
      <w:r>
        <w:rPr>
          <w:spacing w:val="-11"/>
        </w:rPr>
        <w:t> </w:t>
      </w:r>
      <w:r>
        <w:rPr/>
        <w:t>Clibur</w:t>
      </w:r>
      <w:r>
        <w:rPr>
          <w:spacing w:val="-10"/>
        </w:rPr>
        <w:t> </w:t>
      </w:r>
      <w:r>
        <w:rPr/>
        <w:t>02.</w:t>
      </w:r>
      <w:r>
        <w:rPr>
          <w:spacing w:val="-11"/>
        </w:rPr>
        <w:t> </w:t>
      </w:r>
      <w:r>
        <w:rPr/>
        <w:t>The type of research conducted is pre-experimental design. In this design, there is a group that is given treatment, the results of which are then observed using posttest questions and PBL model observation sheets assisted by the gasing method. Hypothesis test results usingsimple linear regression analysis shows the F count value of 13.517 F</w:t>
      </w:r>
      <w:r>
        <w:rPr>
          <w:vertAlign w:val="subscript"/>
        </w:rPr>
        <w:t>value</w:t>
      </w:r>
      <w:r>
        <w:rPr>
          <w:vertAlign w:val="baseline"/>
        </w:rPr>
        <w:t> = 13.517 &gt; F</w:t>
      </w:r>
      <w:r>
        <w:rPr>
          <w:vertAlign w:val="subscript"/>
        </w:rPr>
        <w:t>table</w:t>
      </w:r>
      <w:r>
        <w:rPr>
          <w:vertAlign w:val="baseline"/>
        </w:rPr>
        <w:t> =</w:t>
      </w:r>
      <w:r>
        <w:rPr>
          <w:spacing w:val="-2"/>
          <w:vertAlign w:val="baseline"/>
        </w:rPr>
        <w:t> </w:t>
      </w:r>
      <w:r>
        <w:rPr>
          <w:vertAlign w:val="baseline"/>
        </w:rPr>
        <w:t>4.259. This it can be concluded that there </w:t>
      </w:r>
      <w:r>
        <w:rPr>
          <w:spacing w:val="-2"/>
          <w:vertAlign w:val="baseline"/>
        </w:rPr>
        <w:t>is</w:t>
      </w:r>
      <w:r>
        <w:rPr>
          <w:spacing w:val="-6"/>
          <w:vertAlign w:val="baseline"/>
        </w:rPr>
        <w:t> </w:t>
      </w:r>
      <w:r>
        <w:rPr>
          <w:spacing w:val="-2"/>
          <w:vertAlign w:val="baseline"/>
        </w:rPr>
        <w:t>a</w:t>
      </w:r>
      <w:r>
        <w:rPr>
          <w:spacing w:val="-6"/>
          <w:vertAlign w:val="baseline"/>
        </w:rPr>
        <w:t> </w:t>
      </w:r>
      <w:r>
        <w:rPr>
          <w:spacing w:val="-2"/>
          <w:vertAlign w:val="baseline"/>
        </w:rPr>
        <w:t>significant</w:t>
      </w:r>
      <w:r>
        <w:rPr>
          <w:spacing w:val="-7"/>
          <w:vertAlign w:val="baseline"/>
        </w:rPr>
        <w:t> </w:t>
      </w:r>
      <w:r>
        <w:rPr>
          <w:spacing w:val="-2"/>
          <w:vertAlign w:val="baseline"/>
        </w:rPr>
        <w:t>influence</w:t>
      </w:r>
      <w:r>
        <w:rPr>
          <w:spacing w:val="-7"/>
          <w:vertAlign w:val="baseline"/>
        </w:rPr>
        <w:t> </w:t>
      </w:r>
      <w:r>
        <w:rPr>
          <w:spacing w:val="-2"/>
          <w:vertAlign w:val="baseline"/>
        </w:rPr>
        <w:t>between</w:t>
      </w:r>
      <w:r>
        <w:rPr>
          <w:spacing w:val="-6"/>
          <w:vertAlign w:val="baseline"/>
        </w:rPr>
        <w:t> </w:t>
      </w:r>
      <w:r>
        <w:rPr>
          <w:spacing w:val="-2"/>
          <w:vertAlign w:val="baseline"/>
        </w:rPr>
        <w:t>the</w:t>
      </w:r>
      <w:r>
        <w:rPr>
          <w:spacing w:val="-6"/>
          <w:vertAlign w:val="baseline"/>
        </w:rPr>
        <w:t> </w:t>
      </w:r>
      <w:r>
        <w:rPr>
          <w:spacing w:val="-2"/>
          <w:vertAlign w:val="baseline"/>
        </w:rPr>
        <w:t>application</w:t>
      </w:r>
      <w:r>
        <w:rPr>
          <w:spacing w:val="-5"/>
          <w:vertAlign w:val="baseline"/>
        </w:rPr>
        <w:t> </w:t>
      </w:r>
      <w:r>
        <w:rPr>
          <w:spacing w:val="-2"/>
          <w:vertAlign w:val="baseline"/>
        </w:rPr>
        <w:t>of</w:t>
      </w:r>
      <w:r>
        <w:rPr>
          <w:spacing w:val="-5"/>
          <w:vertAlign w:val="baseline"/>
        </w:rPr>
        <w:t> </w:t>
      </w:r>
      <w:r>
        <w:rPr>
          <w:spacing w:val="-2"/>
          <w:vertAlign w:val="baseline"/>
        </w:rPr>
        <w:t>the</w:t>
      </w:r>
      <w:r>
        <w:rPr>
          <w:spacing w:val="-6"/>
          <w:vertAlign w:val="baseline"/>
        </w:rPr>
        <w:t> </w:t>
      </w:r>
      <w:r>
        <w:rPr>
          <w:spacing w:val="-2"/>
          <w:vertAlign w:val="baseline"/>
        </w:rPr>
        <w:t>PBL</w:t>
      </w:r>
      <w:r>
        <w:rPr>
          <w:spacing w:val="-6"/>
          <w:vertAlign w:val="baseline"/>
        </w:rPr>
        <w:t> </w:t>
      </w:r>
      <w:r>
        <w:rPr>
          <w:spacing w:val="-2"/>
          <w:vertAlign w:val="baseline"/>
        </w:rPr>
        <w:t>learning</w:t>
      </w:r>
      <w:r>
        <w:rPr>
          <w:spacing w:val="-6"/>
          <w:vertAlign w:val="baseline"/>
        </w:rPr>
        <w:t> </w:t>
      </w:r>
      <w:r>
        <w:rPr>
          <w:spacing w:val="-2"/>
          <w:vertAlign w:val="baseline"/>
        </w:rPr>
        <w:t>model</w:t>
      </w:r>
      <w:r>
        <w:rPr>
          <w:spacing w:val="-7"/>
          <w:vertAlign w:val="baseline"/>
        </w:rPr>
        <w:t> </w:t>
      </w:r>
      <w:r>
        <w:rPr>
          <w:spacing w:val="-2"/>
          <w:vertAlign w:val="baseline"/>
        </w:rPr>
        <w:t>assisted </w:t>
      </w:r>
      <w:r>
        <w:rPr>
          <w:vertAlign w:val="baseline"/>
        </w:rPr>
        <w:t>by the gasing method on mathematics learning outcomes. The suggestion that the author can convey is for students, the researcher hopes that in the future during mathematics learning activities they will always be enthusiastic and enthusiastic; for teachers, it is recommended to use the PBL learning model assisted by the gasing method so that they are more innovative and creative in using variations in learning methods.</w:t>
      </w:r>
    </w:p>
    <w:sectPr>
      <w:pgSz w:w="11910" w:h="16840"/>
      <w:pgMar w:header="0" w:footer="1040" w:top="1920" w:bottom="124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62240">
              <wp:simplePos x="0" y="0"/>
              <wp:positionH relativeFrom="page">
                <wp:posOffset>3820795</wp:posOffset>
              </wp:positionH>
              <wp:positionV relativeFrom="page">
                <wp:posOffset>9891796</wp:posOffset>
              </wp:positionV>
              <wp:extent cx="292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92100" cy="194310"/>
                      </a:xfrm>
                      <a:prstGeom prst="rect">
                        <a:avLst/>
                      </a:prstGeom>
                    </wps:spPr>
                    <wps:txbx>
                      <w:txbxContent>
                        <w:p>
                          <w:pPr>
                            <w:pStyle w:val="BodyText"/>
                            <w:spacing w:before="10"/>
                            <w:ind w:left="60"/>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850006pt;margin-top:778.881653pt;width:23pt;height:15.3pt;mso-position-horizontal-relative:page;mso-position-vertical-relative:page;z-index:-15754240" type="#_x0000_t202" id="docshape1" filled="false" stroked="false">
              <v:textbox inset="0,0,0,0">
                <w:txbxContent>
                  <w:p>
                    <w:pPr>
                      <w:pStyle w:val="BodyText"/>
                      <w:spacing w:before="10"/>
                      <w:ind w:left="60"/>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Title" w:type="paragraph">
    <w:name w:val="Title"/>
    <w:basedOn w:val="Normal"/>
    <w:uiPriority w:val="1"/>
    <w:qFormat/>
    <w:pPr>
      <w:ind w:left="427"/>
      <w:jc w:val="center"/>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dcterms:created xsi:type="dcterms:W3CDTF">2025-08-20T02:56:45Z</dcterms:created>
  <dcterms:modified xsi:type="dcterms:W3CDTF">2025-08-20T02:56:45Z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2019</vt:lpwstr>
  </property>
  <property fmtid="{D5CDD505-2E9C-101B-9397-08002B2CF9AE}" pid="4" name="DocumentID">
    <vt:lpwstr>uuid:7DF91B62-E8B3-44C4-BECC-1B9425CDDA97</vt:lpwstr>
  </property>
  <property fmtid="{D5CDD505-2E9C-101B-9397-08002B2CF9AE}" pid="5" name="LastSaved">
    <vt:filetime>2025-08-20T00:00:00Z</vt:filetime>
  </property>
  <property fmtid="{D5CDD505-2E9C-101B-9397-08002B2CF9AE}" pid="6" name="Producer">
    <vt:lpwstr>Microsoft® Word 2019</vt:lpwstr>
  </property>
</Properties>
</file>