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6D7F" w:rsidRDefault="009A2ED6">
      <w:pPr>
        <w:spacing w:after="1239"/>
      </w:pPr>
      <w:r>
        <w:rPr>
          <w:rFonts w:cs="Calibri"/>
          <w:sz w:val="24"/>
        </w:rPr>
        <w:t xml:space="preserve"> </w:t>
      </w:r>
    </w:p>
    <w:p w:rsidR="00AE6D7F" w:rsidRDefault="009A2ED6">
      <w:pPr>
        <w:spacing w:after="180"/>
        <w:ind w:left="427"/>
      </w:pPr>
      <w:r>
        <w:rPr>
          <w:rFonts w:ascii="Times New Roman" w:eastAsia="Times New Roman" w:hAnsi="Times New Roman"/>
          <w:sz w:val="24"/>
        </w:rPr>
        <w:t xml:space="preserve"> </w:t>
      </w:r>
    </w:p>
    <w:p w:rsidR="00AE6D7F" w:rsidRDefault="009A2ED6">
      <w:pPr>
        <w:spacing w:after="144"/>
        <w:ind w:right="1"/>
        <w:jc w:val="center"/>
      </w:pPr>
      <w:r>
        <w:rPr>
          <w:rFonts w:ascii="Times New Roman" w:eastAsia="Times New Roman" w:hAnsi="Times New Roman"/>
          <w:b/>
          <w:sz w:val="24"/>
        </w:rPr>
        <w:t xml:space="preserve">ABSTRAK </w:t>
      </w:r>
    </w:p>
    <w:p w:rsidR="00AE6D7F" w:rsidRDefault="009A2ED6">
      <w:pPr>
        <w:spacing w:after="179"/>
      </w:pPr>
      <w:r>
        <w:rPr>
          <w:rFonts w:cs="Calibri"/>
          <w:sz w:val="24"/>
        </w:rPr>
        <w:t xml:space="preserve"> </w:t>
      </w:r>
    </w:p>
    <w:p w:rsidR="00AE6D7F" w:rsidRDefault="009A2ED6">
      <w:pPr>
        <w:spacing w:after="170" w:line="268" w:lineRule="auto"/>
        <w:ind w:left="-5" w:hanging="10"/>
        <w:jc w:val="both"/>
      </w:pPr>
      <w:r>
        <w:rPr>
          <w:rFonts w:ascii="Times New Roman" w:eastAsia="Times New Roman" w:hAnsi="Times New Roman"/>
          <w:b/>
          <w:sz w:val="24"/>
        </w:rPr>
        <w:t>Maolida, Dila Hibatun</w:t>
      </w:r>
      <w:r>
        <w:rPr>
          <w:rFonts w:ascii="Times New Roman" w:eastAsia="Times New Roman" w:hAnsi="Times New Roman"/>
          <w:sz w:val="24"/>
        </w:rPr>
        <w:t>. 2025. "Analisis Keterampilan Menulis Cerpen Berdasarkan Nilai-</w:t>
      </w:r>
      <w:r>
        <w:rPr>
          <w:rFonts w:ascii="Times New Roman" w:eastAsia="Times New Roman" w:hAnsi="Times New Roman"/>
          <w:sz w:val="24"/>
        </w:rPr>
        <w:t>Nilai dalam Hikayat Siswa Kelas X TKJ 2: Studi Kasus di SMK Muhammadiyah Bumiayu". Pendidikan Bahasa Indonesia, Fakultas Keguruan dan Ilmu Pendidikan, Universitas Peradaban. Dosen Pembimbing: Dr. Cintya Nurika Irma, M.Pd.</w:t>
      </w:r>
      <w:r>
        <w:rPr>
          <w:rFonts w:ascii="Times New Roman" w:eastAsia="Times New Roman" w:hAnsi="Times New Roman"/>
          <w:b/>
          <w:sz w:val="24"/>
        </w:rPr>
        <w:t xml:space="preserve"> </w:t>
      </w:r>
    </w:p>
    <w:p w:rsidR="00AE6D7F" w:rsidRDefault="009A2ED6">
      <w:pPr>
        <w:spacing w:after="177"/>
      </w:pPr>
      <w:r>
        <w:rPr>
          <w:rFonts w:ascii="Times New Roman" w:eastAsia="Times New Roman" w:hAnsi="Times New Roman"/>
          <w:b/>
          <w:sz w:val="24"/>
        </w:rPr>
        <w:t xml:space="preserve">Kata Kunci: keterampilan menulis, cerpen, dan hikayat </w:t>
      </w:r>
    </w:p>
    <w:p w:rsidR="00AE6D7F" w:rsidRDefault="009A2ED6">
      <w:pPr>
        <w:spacing w:after="13" w:line="268" w:lineRule="auto"/>
        <w:ind w:left="-5" w:hanging="10"/>
        <w:jc w:val="both"/>
      </w:pPr>
      <w:r>
        <w:rPr>
          <w:rFonts w:ascii="Times New Roman" w:eastAsia="Times New Roman" w:hAnsi="Times New Roman"/>
          <w:sz w:val="24"/>
        </w:rPr>
        <w:t xml:space="preserve">Penelitian ini bertujuan untuk mengetahui, mendeskripsikan, dan menganalisis                   </w:t>
      </w:r>
    </w:p>
    <w:p w:rsidR="00AE6D7F" w:rsidRDefault="009A2ED6">
      <w:pPr>
        <w:spacing w:after="170" w:line="268" w:lineRule="auto"/>
        <w:ind w:left="-5" w:hanging="10"/>
        <w:jc w:val="both"/>
      </w:pPr>
      <w:r>
        <w:rPr>
          <w:rFonts w:ascii="Times New Roman" w:eastAsia="Times New Roman" w:hAnsi="Times New Roman"/>
          <w:sz w:val="24"/>
        </w:rPr>
        <w:t>(1) keterampilan menulis cerpen siswa berdasarkan nilai-nilai dalam hikayat Sa-ijaan dan Ikan Todak di kelas X, (2) faktor penghambat keterampilan menulis cerpen berdasarkan nilai-nilai dalam hikayat Sa-ijaan dan Ikan Todak di kelas X, dan (3) upaya yang dilakukan untuk mengatasi faktor penghambat keterampilan menulis cerpen berdasarkan nilai-nilai dalam hikayat Sa-ijaan dan Ikan Todak di kelas X. Jenis penelitian ini menggunakan pendekatan studi kasus dengan sampel 12 siswa kelas X di SMK Muhammadiyah Bumi</w:t>
      </w:r>
      <w:r>
        <w:rPr>
          <w:rFonts w:ascii="Times New Roman" w:eastAsia="Times New Roman" w:hAnsi="Times New Roman"/>
          <w:sz w:val="24"/>
        </w:rPr>
        <w:t>ayu. Objek penelitian ini adalah bentuk kepahaman dan ketidakpahaman indikator isi, sistematika, dan kaidah kebahasaan; faktor penghambat keterampilan menulis cerpen; upaya mengatasi faktor penghambat keterampilan menulis cerpen. Teknik pengumpulan data meliputi observasi, wawancara, angket, dan analisis dokumen. Teknis analisis data meliputi pengumpulan data, reduksi data, dan penyajian data. Hasil penelitian membuktikan bahwa  (1) masih terdapat ketidakpahaman dalam menulis cerpen   berdasarkan nilai-nila</w:t>
      </w:r>
      <w:r>
        <w:rPr>
          <w:rFonts w:ascii="Times New Roman" w:eastAsia="Times New Roman" w:hAnsi="Times New Roman"/>
          <w:sz w:val="24"/>
        </w:rPr>
        <w:t>i dalam hikayat seperti; a) ketidakpahaman isi,       b) ketidakpahaman sistematika, dan c) kesalahan kaidah kebahasaan. (2) faktor penghambat keterampilan menulis cerpen berdasarkan nilai-nilai dalam hikayat meliputi kurangya ide dalam menulis cerpen, ketidakpahaman siswa  dalam penggunaan tanda baca, ketidaktelitian siswa dalam menulis cerpen, kurangnya latihan menulis cerpen, dan (3) upaya yang dilakukan a) pihak sekolah yaitu menambah koleksi buku di perpustakaan dan mengadakan program pojok literasi, b</w:t>
      </w:r>
      <w:r>
        <w:rPr>
          <w:rFonts w:ascii="Times New Roman" w:eastAsia="Times New Roman" w:hAnsi="Times New Roman"/>
          <w:sz w:val="24"/>
        </w:rPr>
        <w:t xml:space="preserve">) pihak guru yaitu memberikan bimbingan secara mendalam, dan c) pihak siswa yaitu memperbanyak membaca dan meneliti ulang kesalahan. </w:t>
      </w:r>
    </w:p>
    <w:p w:rsidR="00AE6D7F" w:rsidRDefault="009A2ED6">
      <w:pPr>
        <w:spacing w:after="185"/>
      </w:pPr>
      <w:r>
        <w:rPr>
          <w:rFonts w:cs="Calibri"/>
          <w:sz w:val="24"/>
        </w:rPr>
        <w:t xml:space="preserve"> </w:t>
      </w:r>
    </w:p>
    <w:p w:rsidR="00AE6D7F" w:rsidRDefault="009A2ED6">
      <w:pPr>
        <w:spacing w:after="183"/>
      </w:pPr>
      <w:r>
        <w:rPr>
          <w:rFonts w:cs="Calibri"/>
          <w:sz w:val="24"/>
        </w:rPr>
        <w:t xml:space="preserve"> </w:t>
      </w:r>
    </w:p>
    <w:p w:rsidR="00AE6D7F" w:rsidRDefault="009A2ED6">
      <w:pPr>
        <w:spacing w:after="183"/>
      </w:pPr>
      <w:r>
        <w:rPr>
          <w:rFonts w:cs="Calibri"/>
          <w:sz w:val="24"/>
        </w:rPr>
        <w:t xml:space="preserve"> </w:t>
      </w:r>
    </w:p>
    <w:p w:rsidR="00AE6D7F" w:rsidRDefault="009A2ED6">
      <w:pPr>
        <w:spacing w:after="183"/>
      </w:pPr>
      <w:r>
        <w:rPr>
          <w:rFonts w:cs="Calibri"/>
          <w:sz w:val="24"/>
        </w:rPr>
        <w:t xml:space="preserve"> </w:t>
      </w:r>
    </w:p>
    <w:p w:rsidR="00AE6D7F" w:rsidRDefault="009A2ED6">
      <w:pPr>
        <w:spacing w:after="459"/>
      </w:pPr>
      <w:r>
        <w:rPr>
          <w:rFonts w:cs="Calibri"/>
          <w:sz w:val="24"/>
        </w:rPr>
        <w:t xml:space="preserve"> </w:t>
      </w:r>
    </w:p>
    <w:p w:rsidR="00AE6D7F" w:rsidRDefault="009A2ED6">
      <w:pPr>
        <w:spacing w:after="0"/>
        <w:ind w:right="6"/>
        <w:jc w:val="center"/>
      </w:pPr>
      <w:r>
        <w:rPr>
          <w:rFonts w:ascii="Times New Roman" w:eastAsia="Times New Roman" w:hAnsi="Times New Roman"/>
          <w:sz w:val="24"/>
        </w:rPr>
        <w:t xml:space="preserve">vii </w:t>
      </w:r>
    </w:p>
    <w:p w:rsidR="00AE6D7F" w:rsidRDefault="009A2ED6">
      <w:pPr>
        <w:spacing w:after="0"/>
      </w:pPr>
      <w:r>
        <w:rPr>
          <w:rFonts w:ascii="Times New Roman" w:eastAsia="Times New Roman" w:hAnsi="Times New Roman"/>
          <w:sz w:val="24"/>
        </w:rPr>
        <w:t xml:space="preserve"> </w:t>
      </w:r>
    </w:p>
    <w:p w:rsidR="00AE6D7F" w:rsidRDefault="009A2ED6">
      <w:pPr>
        <w:spacing w:after="1244"/>
      </w:pPr>
      <w:r>
        <w:rPr>
          <w:rFonts w:cs="Calibri"/>
          <w:sz w:val="24"/>
        </w:rPr>
        <w:t xml:space="preserve"> </w:t>
      </w:r>
    </w:p>
    <w:p w:rsidR="00AE6D7F" w:rsidRDefault="009A2ED6">
      <w:pPr>
        <w:spacing w:after="183"/>
      </w:pPr>
      <w:r>
        <w:rPr>
          <w:rFonts w:cs="Calibri"/>
          <w:sz w:val="24"/>
        </w:rPr>
        <w:lastRenderedPageBreak/>
        <w:t xml:space="preserve"> </w:t>
      </w:r>
    </w:p>
    <w:p w:rsidR="00AE6D7F" w:rsidRDefault="009A2ED6">
      <w:pPr>
        <w:spacing w:after="178"/>
      </w:pPr>
      <w:r>
        <w:rPr>
          <w:rFonts w:cs="Calibri"/>
          <w:sz w:val="24"/>
        </w:rPr>
        <w:t xml:space="preserve"> </w:t>
      </w:r>
    </w:p>
    <w:p w:rsidR="00AE6D7F" w:rsidRDefault="009A2ED6">
      <w:pPr>
        <w:pStyle w:val="Judul1"/>
      </w:pPr>
      <w:r>
        <w:t>ABSTRACT</w:t>
      </w:r>
      <w:r>
        <w:t xml:space="preserve"> </w:t>
      </w:r>
    </w:p>
    <w:p w:rsidR="00AE6D7F" w:rsidRDefault="009A2ED6">
      <w:pPr>
        <w:spacing w:after="170" w:line="268" w:lineRule="auto"/>
        <w:ind w:left="-5" w:hanging="10"/>
        <w:jc w:val="both"/>
      </w:pPr>
      <w:r>
        <w:rPr>
          <w:rFonts w:ascii="Times New Roman" w:eastAsia="Times New Roman" w:hAnsi="Times New Roman"/>
          <w:b/>
          <w:i/>
          <w:sz w:val="24"/>
        </w:rPr>
        <w:t>Maolida, Dila Hibatun.</w:t>
      </w:r>
      <w:r>
        <w:rPr>
          <w:rFonts w:ascii="Times New Roman" w:eastAsia="Times New Roman" w:hAnsi="Times New Roman"/>
          <w:i/>
          <w:sz w:val="24"/>
        </w:rPr>
        <w:t xml:space="preserve"> </w:t>
      </w:r>
      <w:r>
        <w:rPr>
          <w:rFonts w:ascii="Times New Roman" w:eastAsia="Times New Roman" w:hAnsi="Times New Roman"/>
          <w:i/>
          <w:sz w:val="24"/>
        </w:rPr>
        <w:t xml:space="preserve">2025. "Analysis of Short Story Writing Skills Based on Values in Hikayat of Class X Students of TKJ 2: A Case Study at SMK Muhammadiyah Bumiayu." Indonesian Language Education, Faculty of Teacher Training and Education, Universitas Peradaban. Supervisor: Dr. Cintya Nurika Irma, M.Pd. </w:t>
      </w:r>
    </w:p>
    <w:p w:rsidR="00AE6D7F" w:rsidRDefault="009A2ED6">
      <w:pPr>
        <w:spacing w:after="170" w:line="268" w:lineRule="auto"/>
        <w:ind w:left="-5" w:hanging="10"/>
        <w:jc w:val="both"/>
      </w:pPr>
      <w:r>
        <w:rPr>
          <w:rFonts w:ascii="Times New Roman" w:eastAsia="Times New Roman" w:hAnsi="Times New Roman"/>
          <w:b/>
          <w:i/>
          <w:sz w:val="24"/>
        </w:rPr>
        <w:t>Keywords:</w:t>
      </w:r>
      <w:r>
        <w:rPr>
          <w:rFonts w:ascii="Times New Roman" w:eastAsia="Times New Roman" w:hAnsi="Times New Roman"/>
          <w:i/>
          <w:sz w:val="24"/>
        </w:rPr>
        <w:t xml:space="preserve"> writing skills, short stories, and hikayat </w:t>
      </w:r>
    </w:p>
    <w:p w:rsidR="00AE6D7F" w:rsidRDefault="009A2ED6">
      <w:pPr>
        <w:spacing w:after="170" w:line="268" w:lineRule="auto"/>
        <w:ind w:left="-5" w:hanging="10"/>
        <w:jc w:val="both"/>
      </w:pPr>
      <w:r>
        <w:rPr>
          <w:rFonts w:ascii="Times New Roman" w:eastAsia="Times New Roman" w:hAnsi="Times New Roman"/>
          <w:i/>
          <w:sz w:val="24"/>
        </w:rPr>
        <w:t>This research aims to identify, describe, and analyze (1) the short story writing skills of students based on the values in the hikayat of Sa-ijaan and Ikan Todak in class X, (2) the factors that hinder short story writing skills based on the values in the hikayat of Sa-ijaan and Ikan todak in class X, and (3) the efforts made to overcome the factors that hinder short story writing skills based on the values in the hikayat of sa-ijaan and ikan todak in class X. This type of research uses a case study approa</w:t>
      </w:r>
      <w:r>
        <w:rPr>
          <w:rFonts w:ascii="Times New Roman" w:eastAsia="Times New Roman" w:hAnsi="Times New Roman"/>
          <w:i/>
          <w:sz w:val="24"/>
        </w:rPr>
        <w:t>ch with a sample of 12 students from class X at SMK Muhammadiyah Bumiayu. The objects of this research are the forms of understanding and misunderstanding of the indicators of content, systematics, and linguistic rules; the factors that hinder short story writing skills; and the efforts to overcome the factors that hinder short story writing skills. Data collection techniques include observation, interviews, questionnaires, and analysis documentation. Data analysis techniques include data collection, data r</w:t>
      </w:r>
      <w:r>
        <w:rPr>
          <w:rFonts w:ascii="Times New Roman" w:eastAsia="Times New Roman" w:hAnsi="Times New Roman"/>
          <w:i/>
          <w:sz w:val="24"/>
        </w:rPr>
        <w:t xml:space="preserve">eduction, and data presentation. The results of the study prove that (1) there are still misunderstandings in writing short stories based on the values in the hikayat, such as: a) misunderstanding of content,                            b) misunderstanding of systematics, and c) errors in linguistic rules. (2) The factors that hinder short story writing skills based on the values in the hikayat include a lack of ideas in writing short stories, students' misunderstandings in the use of punctuation, students' </w:t>
      </w:r>
      <w:r>
        <w:rPr>
          <w:rFonts w:ascii="Times New Roman" w:eastAsia="Times New Roman" w:hAnsi="Times New Roman"/>
          <w:i/>
          <w:sz w:val="24"/>
        </w:rPr>
        <w:t xml:space="preserve">lack of attention to detail in writing short stories, and insufficient practice in writing short stories, and    (3) the efforts made are a) by the school, which includes adding book collections in the library and organizing a literacy corner program, b) by the teachers, who provide in-depth guidance, and c) by the students, who increase their reading and review their mistakes. </w:t>
      </w:r>
    </w:p>
    <w:p w:rsidR="00AE6D7F" w:rsidRDefault="009A2ED6">
      <w:pPr>
        <w:spacing w:after="180"/>
      </w:pPr>
      <w:r>
        <w:rPr>
          <w:rFonts w:ascii="Times New Roman" w:eastAsia="Times New Roman" w:hAnsi="Times New Roman"/>
          <w:i/>
          <w:sz w:val="24"/>
        </w:rPr>
        <w:t xml:space="preserve"> </w:t>
      </w:r>
    </w:p>
    <w:p w:rsidR="00AE6D7F" w:rsidRDefault="009A2ED6">
      <w:pPr>
        <w:spacing w:after="177"/>
      </w:pPr>
      <w:r>
        <w:rPr>
          <w:rFonts w:ascii="Times New Roman" w:eastAsia="Times New Roman" w:hAnsi="Times New Roman"/>
          <w:b/>
          <w:i/>
          <w:sz w:val="24"/>
        </w:rPr>
        <w:t xml:space="preserve"> </w:t>
      </w:r>
    </w:p>
    <w:p w:rsidR="00AE6D7F" w:rsidRDefault="009A2ED6">
      <w:pPr>
        <w:spacing w:after="180"/>
      </w:pPr>
      <w:r>
        <w:rPr>
          <w:rFonts w:ascii="Times New Roman" w:eastAsia="Times New Roman" w:hAnsi="Times New Roman"/>
          <w:sz w:val="24"/>
        </w:rPr>
        <w:t xml:space="preserve"> </w:t>
      </w:r>
    </w:p>
    <w:p w:rsidR="00AE6D7F" w:rsidRDefault="009A2ED6">
      <w:pPr>
        <w:spacing w:after="1020"/>
      </w:pPr>
      <w:r>
        <w:rPr>
          <w:rFonts w:ascii="Times New Roman" w:eastAsia="Times New Roman" w:hAnsi="Times New Roman"/>
          <w:sz w:val="24"/>
        </w:rPr>
        <w:t xml:space="preserve"> </w:t>
      </w:r>
    </w:p>
    <w:p w:rsidR="00AE6D7F" w:rsidRDefault="009A2ED6">
      <w:pPr>
        <w:spacing w:after="0" w:line="268" w:lineRule="auto"/>
        <w:ind w:left="4103" w:hanging="10"/>
        <w:jc w:val="both"/>
      </w:pPr>
      <w:r>
        <w:rPr>
          <w:rFonts w:ascii="Times New Roman" w:eastAsia="Times New Roman" w:hAnsi="Times New Roman"/>
          <w:sz w:val="24"/>
        </w:rPr>
        <w:t xml:space="preserve">viii </w:t>
      </w:r>
    </w:p>
    <w:p w:rsidR="00AE6D7F" w:rsidRDefault="009A2ED6">
      <w:pPr>
        <w:spacing w:after="0"/>
      </w:pPr>
      <w:r>
        <w:rPr>
          <w:rFonts w:ascii="Times New Roman" w:eastAsia="Times New Roman" w:hAnsi="Times New Roman"/>
          <w:sz w:val="24"/>
        </w:rPr>
        <w:t xml:space="preserve"> </w:t>
      </w:r>
    </w:p>
    <w:sectPr w:rsidR="00AE6D7F">
      <w:pgSz w:w="11906" w:h="16838"/>
      <w:pgMar w:top="756" w:right="1697" w:bottom="709"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D7F"/>
    <w:rsid w:val="009A2ED6"/>
    <w:rsid w:val="00AE6D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docId w15:val="{8E409373-7830-3F4E-8C2D-A02FDADE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color w:val="000000"/>
      <w:lang w:val="en" w:eastAsia="en"/>
    </w:rPr>
  </w:style>
  <w:style w:type="paragraph" w:styleId="Judul1">
    <w:name w:val="heading 1"/>
    <w:next w:val="Normal"/>
    <w:link w:val="Judul1KAR"/>
    <w:uiPriority w:val="9"/>
    <w:qFormat/>
    <w:pPr>
      <w:keepNext/>
      <w:keepLines/>
      <w:spacing w:after="140"/>
      <w:ind w:left="3639"/>
      <w:outlineLvl w:val="0"/>
    </w:pPr>
    <w:rPr>
      <w:rFonts w:ascii="Times New Roman" w:eastAsia="Times New Roman" w:hAnsi="Times New Roman" w:cs="Times New Roman"/>
      <w:b/>
      <w:i/>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Danijoker24434@gmail.com</cp:lastModifiedBy>
  <cp:revision>2</cp:revision>
  <dcterms:created xsi:type="dcterms:W3CDTF">2025-10-03T22:50:00Z</dcterms:created>
  <dcterms:modified xsi:type="dcterms:W3CDTF">2025-10-03T22:50:00Z</dcterms:modified>
</cp:coreProperties>
</file>