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37A465" w14:textId="77777777" w:rsidR="006C4796" w:rsidRDefault="00000000">
      <w:pPr>
        <w:pStyle w:val="Title"/>
      </w:pPr>
      <w:r>
        <w:rPr>
          <w:spacing w:val="-2"/>
        </w:rPr>
        <w:t>ABSTRAK</w:t>
      </w:r>
    </w:p>
    <w:p w14:paraId="2EAA916E" w14:textId="77777777" w:rsidR="006C4796" w:rsidRDefault="00000000">
      <w:pPr>
        <w:pStyle w:val="Heading1"/>
        <w:spacing w:before="140"/>
        <w:ind w:left="568" w:right="137"/>
        <w:jc w:val="both"/>
      </w:pPr>
      <w:r>
        <w:t>Kepuasan</w:t>
      </w:r>
      <w:r>
        <w:rPr>
          <w:spacing w:val="-8"/>
        </w:rPr>
        <w:t xml:space="preserve"> </w:t>
      </w:r>
      <w:r>
        <w:t>pelanggan</w:t>
      </w:r>
      <w:r>
        <w:rPr>
          <w:spacing w:val="-8"/>
        </w:rPr>
        <w:t xml:space="preserve"> </w:t>
      </w:r>
      <w:r>
        <w:t>memainkan</w:t>
      </w:r>
      <w:r>
        <w:rPr>
          <w:spacing w:val="-8"/>
        </w:rPr>
        <w:t xml:space="preserve"> </w:t>
      </w:r>
      <w:r>
        <w:t>peran</w:t>
      </w:r>
      <w:r>
        <w:rPr>
          <w:spacing w:val="-3"/>
        </w:rPr>
        <w:t xml:space="preserve"> </w:t>
      </w:r>
      <w:r>
        <w:t>penting</w:t>
      </w:r>
      <w:r>
        <w:rPr>
          <w:spacing w:val="-7"/>
        </w:rPr>
        <w:t xml:space="preserve"> </w:t>
      </w:r>
      <w:r>
        <w:t>bagi</w:t>
      </w:r>
      <w:r>
        <w:rPr>
          <w:spacing w:val="-7"/>
        </w:rPr>
        <w:t xml:space="preserve"> </w:t>
      </w:r>
      <w:r>
        <w:t>UMKM</w:t>
      </w:r>
      <w:r>
        <w:rPr>
          <w:spacing w:val="-9"/>
        </w:rPr>
        <w:t xml:space="preserve"> </w:t>
      </w:r>
      <w:r>
        <w:t>Dodol</w:t>
      </w:r>
      <w:r>
        <w:rPr>
          <w:spacing w:val="-7"/>
        </w:rPr>
        <w:t xml:space="preserve"> </w:t>
      </w:r>
      <w:r>
        <w:t>Syukur</w:t>
      </w:r>
      <w:r>
        <w:rPr>
          <w:spacing w:val="-4"/>
        </w:rPr>
        <w:t xml:space="preserve"> </w:t>
      </w:r>
      <w:r>
        <w:t>karena menjadi fondasi utama untuk keberlanjutan bisnis. UMKM Dodol Syukur mengalami penurunan pendapatan dan permintaan konsumen, yang diduga disebabkan oleh berbagai faktor. Fenomena ini menunjukkan adanya kesenjangan antara ekspektasi konsumen dan kinerja pemasaran yang secara langsung memengaruhi kepuasan pelanggan. Penelitian ini bertujuan untuk menganalisis pengaruh</w:t>
      </w:r>
      <w:r>
        <w:rPr>
          <w:spacing w:val="-3"/>
        </w:rPr>
        <w:t xml:space="preserve"> </w:t>
      </w:r>
      <w:r>
        <w:rPr>
          <w:i/>
        </w:rPr>
        <w:t>experiential</w:t>
      </w:r>
      <w:r>
        <w:rPr>
          <w:i/>
          <w:spacing w:val="-3"/>
        </w:rPr>
        <w:t xml:space="preserve"> </w:t>
      </w:r>
      <w:r>
        <w:rPr>
          <w:i/>
        </w:rPr>
        <w:t>marketing</w:t>
      </w:r>
      <w:r>
        <w:t>,</w:t>
      </w:r>
      <w:r>
        <w:rPr>
          <w:spacing w:val="-4"/>
        </w:rPr>
        <w:t xml:space="preserve"> </w:t>
      </w:r>
      <w:r>
        <w:t>kualitas</w:t>
      </w:r>
      <w:r>
        <w:rPr>
          <w:spacing w:val="-6"/>
        </w:rPr>
        <w:t xml:space="preserve"> </w:t>
      </w:r>
      <w:r>
        <w:t>pelayanan,</w:t>
      </w:r>
      <w:r>
        <w:rPr>
          <w:spacing w:val="-2"/>
        </w:rPr>
        <w:t xml:space="preserve"> </w:t>
      </w:r>
      <w:r>
        <w:rPr>
          <w:i/>
        </w:rPr>
        <w:t>brand</w:t>
      </w:r>
      <w:r>
        <w:rPr>
          <w:i/>
          <w:spacing w:val="-4"/>
        </w:rPr>
        <w:t xml:space="preserve"> </w:t>
      </w:r>
      <w:r>
        <w:rPr>
          <w:i/>
        </w:rPr>
        <w:t>image</w:t>
      </w:r>
      <w:r>
        <w:t>,</w:t>
      </w:r>
      <w:r>
        <w:rPr>
          <w:spacing w:val="-4"/>
        </w:rPr>
        <w:t xml:space="preserve"> </w:t>
      </w:r>
      <w:r>
        <w:t>persepsi</w:t>
      </w:r>
      <w:r>
        <w:rPr>
          <w:spacing w:val="-3"/>
        </w:rPr>
        <w:t xml:space="preserve"> </w:t>
      </w:r>
      <w:r>
        <w:t xml:space="preserve">harga, dan promosi penjualan terhadap kepuasan pelanggan UMKM Dodol Syukur. Metode penelitian yang dilakukan adalah kuantitatif dengan teknik pengumpulan sampel menggunakan teknik </w:t>
      </w:r>
      <w:r>
        <w:rPr>
          <w:i/>
        </w:rPr>
        <w:t xml:space="preserve">non probability samping </w:t>
      </w:r>
      <w:r>
        <w:t xml:space="preserve">dengan metode </w:t>
      </w:r>
      <w:r>
        <w:rPr>
          <w:i/>
        </w:rPr>
        <w:t xml:space="preserve">purposive sampling. </w:t>
      </w:r>
      <w:r>
        <w:t xml:space="preserve">Sampel dalam penelitian ini sebanyak 230 responden. Analisis data dilakukan menggunakan </w:t>
      </w:r>
      <w:r>
        <w:rPr>
          <w:i/>
        </w:rPr>
        <w:t xml:space="preserve">Structural Equation Modeling </w:t>
      </w:r>
      <w:r>
        <w:t>(</w:t>
      </w:r>
      <w:r>
        <w:rPr>
          <w:i/>
        </w:rPr>
        <w:t xml:space="preserve">SEM) </w:t>
      </w:r>
      <w:r>
        <w:t xml:space="preserve">dengan program SmartPLS. Hasil penelitian ini menunjukkan bahwa variabel </w:t>
      </w:r>
      <w:r>
        <w:rPr>
          <w:i/>
        </w:rPr>
        <w:t>experiential marketing,</w:t>
      </w:r>
      <w:r>
        <w:rPr>
          <w:i/>
          <w:spacing w:val="-4"/>
        </w:rPr>
        <w:t xml:space="preserve"> </w:t>
      </w:r>
      <w:r>
        <w:t>kualitas</w:t>
      </w:r>
      <w:r>
        <w:rPr>
          <w:spacing w:val="-6"/>
        </w:rPr>
        <w:t xml:space="preserve"> </w:t>
      </w:r>
      <w:r>
        <w:t>pelayanan,</w:t>
      </w:r>
      <w:r>
        <w:rPr>
          <w:spacing w:val="-5"/>
        </w:rPr>
        <w:t xml:space="preserve"> </w:t>
      </w:r>
      <w:r>
        <w:t>persepsi</w:t>
      </w:r>
      <w:r>
        <w:rPr>
          <w:spacing w:val="-4"/>
        </w:rPr>
        <w:t xml:space="preserve"> </w:t>
      </w:r>
      <w:r>
        <w:t>harga,</w:t>
      </w:r>
      <w:r>
        <w:rPr>
          <w:spacing w:val="-5"/>
        </w:rPr>
        <w:t xml:space="preserve"> </w:t>
      </w:r>
      <w:r>
        <w:t>dan</w:t>
      </w:r>
      <w:r>
        <w:rPr>
          <w:spacing w:val="-5"/>
        </w:rPr>
        <w:t xml:space="preserve"> </w:t>
      </w:r>
      <w:r>
        <w:t>promosi</w:t>
      </w:r>
      <w:r>
        <w:rPr>
          <w:spacing w:val="-4"/>
        </w:rPr>
        <w:t xml:space="preserve"> </w:t>
      </w:r>
      <w:r>
        <w:t>penjualan</w:t>
      </w:r>
      <w:r>
        <w:rPr>
          <w:spacing w:val="-5"/>
        </w:rPr>
        <w:t xml:space="preserve"> </w:t>
      </w:r>
      <w:r>
        <w:t xml:space="preserve">berpengaruh positif dan signifikan terhadap kepuasan pelanggan. Sementara itu, </w:t>
      </w:r>
      <w:r>
        <w:rPr>
          <w:i/>
        </w:rPr>
        <w:t xml:space="preserve">brand image </w:t>
      </w:r>
      <w:r>
        <w:t>terbukti berpengaruh negatif dan signifikan terhadap kepuasan pelanggan.</w:t>
      </w:r>
    </w:p>
    <w:p w14:paraId="609A0186" w14:textId="77777777" w:rsidR="006C4796" w:rsidRDefault="00000000">
      <w:pPr>
        <w:spacing w:before="162"/>
        <w:ind w:left="568" w:right="137"/>
        <w:jc w:val="both"/>
        <w:rPr>
          <w:sz w:val="24"/>
        </w:rPr>
      </w:pPr>
      <w:r>
        <w:rPr>
          <w:b/>
          <w:sz w:val="24"/>
        </w:rPr>
        <w:t xml:space="preserve">Kata Kunci: </w:t>
      </w:r>
      <w:r>
        <w:rPr>
          <w:i/>
          <w:sz w:val="24"/>
        </w:rPr>
        <w:t xml:space="preserve">Experiential Marketing, </w:t>
      </w:r>
      <w:r>
        <w:rPr>
          <w:sz w:val="24"/>
        </w:rPr>
        <w:t xml:space="preserve">Kualitas Pelayanan, </w:t>
      </w:r>
      <w:r>
        <w:rPr>
          <w:i/>
          <w:sz w:val="24"/>
        </w:rPr>
        <w:t xml:space="preserve">Brand Image, </w:t>
      </w:r>
      <w:r>
        <w:rPr>
          <w:sz w:val="24"/>
        </w:rPr>
        <w:t>Persepsi Harga, Promosi Penjualan, Kepuasan Pelanggan.</w:t>
      </w:r>
    </w:p>
    <w:p w14:paraId="0F396659" w14:textId="77777777" w:rsidR="006C4796" w:rsidRDefault="006C4796">
      <w:pPr>
        <w:jc w:val="both"/>
        <w:rPr>
          <w:sz w:val="24"/>
        </w:rPr>
        <w:sectPr w:rsidR="006C4796">
          <w:footerReference w:type="default" r:id="rId6"/>
          <w:type w:val="continuous"/>
          <w:pgSz w:w="11910" w:h="16840"/>
          <w:pgMar w:top="1620" w:right="1559" w:bottom="1220" w:left="1700" w:header="0" w:footer="1038" w:gutter="0"/>
          <w:pgNumType w:start="8"/>
          <w:cols w:space="720"/>
        </w:sectPr>
      </w:pPr>
    </w:p>
    <w:p w14:paraId="281810B1" w14:textId="77777777" w:rsidR="006C4796" w:rsidRDefault="00000000">
      <w:pPr>
        <w:spacing w:before="64"/>
        <w:ind w:left="427"/>
        <w:jc w:val="center"/>
        <w:rPr>
          <w:b/>
          <w:i/>
          <w:sz w:val="24"/>
        </w:rPr>
      </w:pPr>
      <w:r>
        <w:rPr>
          <w:b/>
          <w:i/>
          <w:spacing w:val="-2"/>
          <w:sz w:val="24"/>
        </w:rPr>
        <w:lastRenderedPageBreak/>
        <w:t>ABSTRAC</w:t>
      </w:r>
    </w:p>
    <w:p w14:paraId="3E451E28" w14:textId="77777777" w:rsidR="006C4796" w:rsidRDefault="00000000">
      <w:pPr>
        <w:pStyle w:val="BodyText"/>
        <w:spacing w:before="140"/>
        <w:ind w:right="135"/>
      </w:pPr>
      <w:r>
        <w:t>Customer</w:t>
      </w:r>
      <w:r>
        <w:rPr>
          <w:spacing w:val="-5"/>
        </w:rPr>
        <w:t xml:space="preserve"> </w:t>
      </w:r>
      <w:r>
        <w:t>satisfaction</w:t>
      </w:r>
      <w:r>
        <w:rPr>
          <w:spacing w:val="-8"/>
        </w:rPr>
        <w:t xml:space="preserve"> </w:t>
      </w:r>
      <w:r>
        <w:t>plays</w:t>
      </w:r>
      <w:r>
        <w:rPr>
          <w:spacing w:val="-5"/>
        </w:rPr>
        <w:t xml:space="preserve"> </w:t>
      </w:r>
      <w:r>
        <w:t>a</w:t>
      </w:r>
      <w:r>
        <w:rPr>
          <w:spacing w:val="-8"/>
        </w:rPr>
        <w:t xml:space="preserve"> </w:t>
      </w:r>
      <w:r>
        <w:t>crucial</w:t>
      </w:r>
      <w:r>
        <w:rPr>
          <w:spacing w:val="-3"/>
        </w:rPr>
        <w:t xml:space="preserve"> </w:t>
      </w:r>
      <w:r>
        <w:t>role</w:t>
      </w:r>
      <w:r>
        <w:rPr>
          <w:spacing w:val="-6"/>
        </w:rPr>
        <w:t xml:space="preserve"> </w:t>
      </w:r>
      <w:r>
        <w:t>for</w:t>
      </w:r>
      <w:r>
        <w:rPr>
          <w:spacing w:val="-5"/>
        </w:rPr>
        <w:t xml:space="preserve"> </w:t>
      </w:r>
      <w:r>
        <w:t>the</w:t>
      </w:r>
      <w:r>
        <w:rPr>
          <w:spacing w:val="-3"/>
        </w:rPr>
        <w:t xml:space="preserve"> </w:t>
      </w:r>
      <w:r>
        <w:t>Dodol Syukur</w:t>
      </w:r>
      <w:r>
        <w:rPr>
          <w:spacing w:val="-5"/>
        </w:rPr>
        <w:t xml:space="preserve"> </w:t>
      </w:r>
      <w:r>
        <w:t>MSME</w:t>
      </w:r>
      <w:r>
        <w:rPr>
          <w:spacing w:val="-3"/>
        </w:rPr>
        <w:t xml:space="preserve"> </w:t>
      </w:r>
      <w:r>
        <w:t>as</w:t>
      </w:r>
      <w:r>
        <w:rPr>
          <w:spacing w:val="-9"/>
        </w:rPr>
        <w:t xml:space="preserve"> </w:t>
      </w:r>
      <w:r>
        <w:t>it</w:t>
      </w:r>
      <w:r>
        <w:rPr>
          <w:spacing w:val="-3"/>
        </w:rPr>
        <w:t xml:space="preserve"> </w:t>
      </w:r>
      <w:r>
        <w:t>serves as the primary foundation for business sustainability. The Dodol Syukur MSME experienced</w:t>
      </w:r>
      <w:r>
        <w:rPr>
          <w:spacing w:val="-8"/>
        </w:rPr>
        <w:t xml:space="preserve"> </w:t>
      </w:r>
      <w:r>
        <w:t>a</w:t>
      </w:r>
      <w:r>
        <w:rPr>
          <w:spacing w:val="-8"/>
        </w:rPr>
        <w:t xml:space="preserve"> </w:t>
      </w:r>
      <w:r>
        <w:t>decline</w:t>
      </w:r>
      <w:r>
        <w:rPr>
          <w:spacing w:val="-6"/>
        </w:rPr>
        <w:t xml:space="preserve"> </w:t>
      </w:r>
      <w:r>
        <w:t>in</w:t>
      </w:r>
      <w:r>
        <w:rPr>
          <w:spacing w:val="-8"/>
        </w:rPr>
        <w:t xml:space="preserve"> </w:t>
      </w:r>
      <w:r>
        <w:t>revenue</w:t>
      </w:r>
      <w:r>
        <w:rPr>
          <w:spacing w:val="-6"/>
        </w:rPr>
        <w:t xml:space="preserve"> </w:t>
      </w:r>
      <w:r>
        <w:t>and</w:t>
      </w:r>
      <w:r>
        <w:rPr>
          <w:spacing w:val="-10"/>
        </w:rPr>
        <w:t xml:space="preserve"> </w:t>
      </w:r>
      <w:r>
        <w:t>consumer</w:t>
      </w:r>
      <w:r>
        <w:rPr>
          <w:spacing w:val="-9"/>
        </w:rPr>
        <w:t xml:space="preserve"> </w:t>
      </w:r>
      <w:r>
        <w:t>demand,</w:t>
      </w:r>
      <w:r>
        <w:rPr>
          <w:spacing w:val="-8"/>
        </w:rPr>
        <w:t xml:space="preserve"> </w:t>
      </w:r>
      <w:r>
        <w:t>suspected</w:t>
      </w:r>
      <w:r>
        <w:rPr>
          <w:spacing w:val="-8"/>
        </w:rPr>
        <w:t xml:space="preserve"> </w:t>
      </w:r>
      <w:r>
        <w:t>to</w:t>
      </w:r>
      <w:r>
        <w:rPr>
          <w:spacing w:val="-8"/>
        </w:rPr>
        <w:t xml:space="preserve"> </w:t>
      </w:r>
      <w:r>
        <w:t>be</w:t>
      </w:r>
      <w:r>
        <w:rPr>
          <w:spacing w:val="-6"/>
        </w:rPr>
        <w:t xml:space="preserve"> </w:t>
      </w:r>
      <w:r>
        <w:t>caused</w:t>
      </w:r>
      <w:r>
        <w:rPr>
          <w:spacing w:val="-8"/>
        </w:rPr>
        <w:t xml:space="preserve"> </w:t>
      </w:r>
      <w:r>
        <w:t>by various factors. This phenomenon indicates a gap between consumer expectations and marketing performance, which directly impacts customer satisfaction. This study</w:t>
      </w:r>
      <w:r>
        <w:rPr>
          <w:spacing w:val="-12"/>
        </w:rPr>
        <w:t xml:space="preserve"> </w:t>
      </w:r>
      <w:r>
        <w:t>aims</w:t>
      </w:r>
      <w:r>
        <w:rPr>
          <w:spacing w:val="-14"/>
        </w:rPr>
        <w:t xml:space="preserve"> </w:t>
      </w:r>
      <w:r>
        <w:t>to</w:t>
      </w:r>
      <w:r>
        <w:rPr>
          <w:spacing w:val="-15"/>
        </w:rPr>
        <w:t xml:space="preserve"> </w:t>
      </w:r>
      <w:r>
        <w:t>analyze</w:t>
      </w:r>
      <w:r>
        <w:rPr>
          <w:spacing w:val="-15"/>
        </w:rPr>
        <w:t xml:space="preserve"> </w:t>
      </w:r>
      <w:r>
        <w:t>the</w:t>
      </w:r>
      <w:r>
        <w:rPr>
          <w:spacing w:val="-12"/>
        </w:rPr>
        <w:t xml:space="preserve"> </w:t>
      </w:r>
      <w:r>
        <w:t>influence</w:t>
      </w:r>
      <w:r>
        <w:rPr>
          <w:spacing w:val="-15"/>
        </w:rPr>
        <w:t xml:space="preserve"> </w:t>
      </w:r>
      <w:r>
        <w:t>of</w:t>
      </w:r>
      <w:r>
        <w:rPr>
          <w:spacing w:val="-15"/>
        </w:rPr>
        <w:t xml:space="preserve"> </w:t>
      </w:r>
      <w:r>
        <w:t>experiential</w:t>
      </w:r>
      <w:r>
        <w:rPr>
          <w:spacing w:val="-15"/>
        </w:rPr>
        <w:t xml:space="preserve"> </w:t>
      </w:r>
      <w:r>
        <w:t>marketing,</w:t>
      </w:r>
      <w:r>
        <w:rPr>
          <w:spacing w:val="-13"/>
        </w:rPr>
        <w:t xml:space="preserve"> </w:t>
      </w:r>
      <w:r>
        <w:t>service</w:t>
      </w:r>
      <w:r>
        <w:rPr>
          <w:spacing w:val="-15"/>
        </w:rPr>
        <w:t xml:space="preserve"> </w:t>
      </w:r>
      <w:r>
        <w:t>quality,</w:t>
      </w:r>
      <w:r>
        <w:rPr>
          <w:spacing w:val="-13"/>
        </w:rPr>
        <w:t xml:space="preserve"> </w:t>
      </w:r>
      <w:r>
        <w:t>brand image,</w:t>
      </w:r>
      <w:r>
        <w:rPr>
          <w:spacing w:val="-12"/>
        </w:rPr>
        <w:t xml:space="preserve"> </w:t>
      </w:r>
      <w:r>
        <w:t>price</w:t>
      </w:r>
      <w:r>
        <w:rPr>
          <w:spacing w:val="-11"/>
        </w:rPr>
        <w:t xml:space="preserve"> </w:t>
      </w:r>
      <w:r>
        <w:t>perception,</w:t>
      </w:r>
      <w:r>
        <w:rPr>
          <w:spacing w:val="-12"/>
        </w:rPr>
        <w:t xml:space="preserve"> </w:t>
      </w:r>
      <w:r>
        <w:t>and</w:t>
      </w:r>
      <w:r>
        <w:rPr>
          <w:spacing w:val="-12"/>
        </w:rPr>
        <w:t xml:space="preserve"> </w:t>
      </w:r>
      <w:r>
        <w:t>sales</w:t>
      </w:r>
      <w:r>
        <w:rPr>
          <w:spacing w:val="-14"/>
        </w:rPr>
        <w:t xml:space="preserve"> </w:t>
      </w:r>
      <w:r>
        <w:t>promotion</w:t>
      </w:r>
      <w:r>
        <w:rPr>
          <w:spacing w:val="-12"/>
        </w:rPr>
        <w:t xml:space="preserve"> </w:t>
      </w:r>
      <w:r>
        <w:t>on</w:t>
      </w:r>
      <w:r>
        <w:rPr>
          <w:spacing w:val="-12"/>
        </w:rPr>
        <w:t xml:space="preserve"> </w:t>
      </w:r>
      <w:r>
        <w:t>customer</w:t>
      </w:r>
      <w:r>
        <w:rPr>
          <w:spacing w:val="-14"/>
        </w:rPr>
        <w:t xml:space="preserve"> </w:t>
      </w:r>
      <w:r>
        <w:t>satisfaction</w:t>
      </w:r>
      <w:r>
        <w:rPr>
          <w:spacing w:val="-12"/>
        </w:rPr>
        <w:t xml:space="preserve"> </w:t>
      </w:r>
      <w:r>
        <w:t>at</w:t>
      </w:r>
      <w:r>
        <w:rPr>
          <w:spacing w:val="-11"/>
        </w:rPr>
        <w:t xml:space="preserve"> </w:t>
      </w:r>
      <w:r>
        <w:t>the</w:t>
      </w:r>
      <w:r>
        <w:rPr>
          <w:spacing w:val="-11"/>
        </w:rPr>
        <w:t xml:space="preserve"> </w:t>
      </w:r>
      <w:r>
        <w:t>Dodol Syukur</w:t>
      </w:r>
      <w:r>
        <w:rPr>
          <w:spacing w:val="-7"/>
        </w:rPr>
        <w:t xml:space="preserve"> </w:t>
      </w:r>
      <w:r>
        <w:t>MSME.</w:t>
      </w:r>
      <w:r>
        <w:rPr>
          <w:spacing w:val="-5"/>
        </w:rPr>
        <w:t xml:space="preserve"> </w:t>
      </w:r>
      <w:r>
        <w:t>The</w:t>
      </w:r>
      <w:r>
        <w:rPr>
          <w:spacing w:val="-4"/>
        </w:rPr>
        <w:t xml:space="preserve"> </w:t>
      </w:r>
      <w:r>
        <w:t>research</w:t>
      </w:r>
      <w:r>
        <w:rPr>
          <w:spacing w:val="-5"/>
        </w:rPr>
        <w:t xml:space="preserve"> </w:t>
      </w:r>
      <w:r>
        <w:t>method</w:t>
      </w:r>
      <w:r>
        <w:rPr>
          <w:spacing w:val="-5"/>
        </w:rPr>
        <w:t xml:space="preserve"> </w:t>
      </w:r>
      <w:r>
        <w:t>used</w:t>
      </w:r>
      <w:r>
        <w:rPr>
          <w:spacing w:val="-10"/>
        </w:rPr>
        <w:t xml:space="preserve"> </w:t>
      </w:r>
      <w:r>
        <w:t>was</w:t>
      </w:r>
      <w:r>
        <w:rPr>
          <w:spacing w:val="-7"/>
        </w:rPr>
        <w:t xml:space="preserve"> </w:t>
      </w:r>
      <w:r>
        <w:t>quantitative,</w:t>
      </w:r>
      <w:r>
        <w:rPr>
          <w:spacing w:val="-5"/>
        </w:rPr>
        <w:t xml:space="preserve"> </w:t>
      </w:r>
      <w:r>
        <w:t>with</w:t>
      </w:r>
      <w:r>
        <w:rPr>
          <w:spacing w:val="-5"/>
        </w:rPr>
        <w:t xml:space="preserve"> </w:t>
      </w:r>
      <w:r>
        <w:t>a</w:t>
      </w:r>
      <w:r>
        <w:rPr>
          <w:spacing w:val="-5"/>
        </w:rPr>
        <w:t xml:space="preserve"> </w:t>
      </w:r>
      <w:r>
        <w:t>non-probability sampling</w:t>
      </w:r>
      <w:r>
        <w:rPr>
          <w:spacing w:val="-12"/>
        </w:rPr>
        <w:t xml:space="preserve"> </w:t>
      </w:r>
      <w:r>
        <w:t>technique</w:t>
      </w:r>
      <w:r>
        <w:rPr>
          <w:spacing w:val="-10"/>
        </w:rPr>
        <w:t xml:space="preserve"> </w:t>
      </w:r>
      <w:r>
        <w:t>and</w:t>
      </w:r>
      <w:r>
        <w:rPr>
          <w:spacing w:val="-15"/>
        </w:rPr>
        <w:t xml:space="preserve"> </w:t>
      </w:r>
      <w:r>
        <w:t>purposive</w:t>
      </w:r>
      <w:r>
        <w:rPr>
          <w:spacing w:val="-10"/>
        </w:rPr>
        <w:t xml:space="preserve"> </w:t>
      </w:r>
      <w:r>
        <w:t>sampling.</w:t>
      </w:r>
      <w:r>
        <w:rPr>
          <w:spacing w:val="-11"/>
        </w:rPr>
        <w:t xml:space="preserve"> </w:t>
      </w:r>
      <w:r>
        <w:t>The</w:t>
      </w:r>
      <w:r>
        <w:rPr>
          <w:spacing w:val="-10"/>
        </w:rPr>
        <w:t xml:space="preserve"> </w:t>
      </w:r>
      <w:r>
        <w:t>sample</w:t>
      </w:r>
      <w:r>
        <w:rPr>
          <w:spacing w:val="-10"/>
        </w:rPr>
        <w:t xml:space="preserve"> </w:t>
      </w:r>
      <w:r>
        <w:t>size</w:t>
      </w:r>
      <w:r>
        <w:rPr>
          <w:spacing w:val="-10"/>
        </w:rPr>
        <w:t xml:space="preserve"> </w:t>
      </w:r>
      <w:r>
        <w:t>for</w:t>
      </w:r>
      <w:r>
        <w:rPr>
          <w:spacing w:val="-15"/>
        </w:rPr>
        <w:t xml:space="preserve"> </w:t>
      </w:r>
      <w:r>
        <w:t>this</w:t>
      </w:r>
      <w:r>
        <w:rPr>
          <w:spacing w:val="-13"/>
        </w:rPr>
        <w:t xml:space="preserve"> </w:t>
      </w:r>
      <w:r>
        <w:t>study</w:t>
      </w:r>
      <w:r>
        <w:rPr>
          <w:spacing w:val="-14"/>
        </w:rPr>
        <w:t xml:space="preserve"> </w:t>
      </w:r>
      <w:r>
        <w:t>was</w:t>
      </w:r>
      <w:r>
        <w:rPr>
          <w:spacing w:val="-13"/>
        </w:rPr>
        <w:t xml:space="preserve"> </w:t>
      </w:r>
      <w:r>
        <w:t xml:space="preserve">230 respondents. Data analysis was performed using Structural Equation Modeling (SEM) with the SmartPLS program. The results of this study indicate that experiential marketing, service quality, price perception, and sales promotion variables have a positive and significant effect on customer satisfaction. Meanwhile, brand image has a negative and significant effect on customer </w:t>
      </w:r>
      <w:r>
        <w:rPr>
          <w:spacing w:val="-2"/>
        </w:rPr>
        <w:t>satisfaction.</w:t>
      </w:r>
    </w:p>
    <w:p w14:paraId="7CA2C5C9" w14:textId="77777777" w:rsidR="006C4796" w:rsidRDefault="00000000">
      <w:pPr>
        <w:pStyle w:val="BodyText"/>
        <w:spacing w:before="161"/>
        <w:ind w:right="149"/>
      </w:pPr>
      <w:r>
        <w:t>Keywords: Experiential Marketing, Service Quality, Brand Image, Price Perception, Sales Promotion, Customer Satisfaction.</w:t>
      </w:r>
    </w:p>
    <w:sectPr w:rsidR="006C4796">
      <w:pgSz w:w="11910" w:h="16840"/>
      <w:pgMar w:top="1620" w:right="1559" w:bottom="1220" w:left="1700" w:header="0" w:footer="10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1D99EE" w14:textId="77777777" w:rsidR="00700426" w:rsidRDefault="00700426">
      <w:r>
        <w:separator/>
      </w:r>
    </w:p>
  </w:endnote>
  <w:endnote w:type="continuationSeparator" w:id="0">
    <w:p w14:paraId="64B75EE2" w14:textId="77777777" w:rsidR="00700426" w:rsidRDefault="00700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7F536" w14:textId="77777777" w:rsidR="006C4796" w:rsidRDefault="00000000">
    <w:pPr>
      <w:pStyle w:val="BodyText"/>
      <w:spacing w:line="14" w:lineRule="auto"/>
      <w:ind w:left="0"/>
      <w:jc w:val="left"/>
      <w:rPr>
        <w:i w:val="0"/>
        <w:sz w:val="20"/>
      </w:rPr>
    </w:pPr>
    <w:r>
      <w:rPr>
        <w:i w:val="0"/>
        <w:noProof/>
        <w:sz w:val="20"/>
      </w:rPr>
      <mc:AlternateContent>
        <mc:Choice Requires="wps">
          <w:drawing>
            <wp:anchor distT="0" distB="0" distL="0" distR="0" simplePos="0" relativeHeight="487566848" behindDoc="1" locked="0" layoutInCell="1" allowOverlap="1" wp14:anchorId="166C963C" wp14:editId="5ECC4C6B">
              <wp:simplePos x="0" y="0"/>
              <wp:positionH relativeFrom="page">
                <wp:posOffset>3821429</wp:posOffset>
              </wp:positionH>
              <wp:positionV relativeFrom="page">
                <wp:posOffset>9891796</wp:posOffset>
              </wp:positionV>
              <wp:extent cx="29400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005" cy="194310"/>
                      </a:xfrm>
                      <a:prstGeom prst="rect">
                        <a:avLst/>
                      </a:prstGeom>
                    </wps:spPr>
                    <wps:txbx>
                      <w:txbxContent>
                        <w:p w14:paraId="5E9C8FCB" w14:textId="77777777" w:rsidR="006C4796" w:rsidRDefault="00000000">
                          <w:pPr>
                            <w:spacing w:before="10"/>
                            <w:ind w:left="60"/>
                            <w:rPr>
                              <w:sz w:val="24"/>
                            </w:rPr>
                          </w:pPr>
                          <w:r>
                            <w:rPr>
                              <w:spacing w:val="-4"/>
                              <w:sz w:val="24"/>
                            </w:rPr>
                            <w:fldChar w:fldCharType="begin"/>
                          </w:r>
                          <w:r>
                            <w:rPr>
                              <w:spacing w:val="-4"/>
                              <w:sz w:val="24"/>
                            </w:rPr>
                            <w:instrText xml:space="preserve"> PAGE  \* roman </w:instrText>
                          </w:r>
                          <w:r>
                            <w:rPr>
                              <w:spacing w:val="-4"/>
                              <w:sz w:val="24"/>
                            </w:rPr>
                            <w:fldChar w:fldCharType="separate"/>
                          </w:r>
                          <w:r>
                            <w:rPr>
                              <w:spacing w:val="-4"/>
                              <w:sz w:val="24"/>
                            </w:rPr>
                            <w:t>viii</w:t>
                          </w:r>
                          <w:r>
                            <w:rPr>
                              <w:spacing w:val="-4"/>
                              <w:sz w:val="24"/>
                            </w:rPr>
                            <w:fldChar w:fldCharType="end"/>
                          </w:r>
                        </w:p>
                      </w:txbxContent>
                    </wps:txbx>
                    <wps:bodyPr wrap="square" lIns="0" tIns="0" rIns="0" bIns="0" rtlCol="0">
                      <a:noAutofit/>
                    </wps:bodyPr>
                  </wps:wsp>
                </a:graphicData>
              </a:graphic>
            </wp:anchor>
          </w:drawing>
        </mc:Choice>
        <mc:Fallback>
          <w:pict>
            <v:shapetype w14:anchorId="166C963C" id="_x0000_t202" coordsize="21600,21600" o:spt="202" path="m,l,21600r21600,l21600,xe">
              <v:stroke joinstyle="miter"/>
              <v:path gradientshapeok="t" o:connecttype="rect"/>
            </v:shapetype>
            <v:shape id="Textbox 1" o:spid="_x0000_s1026" type="#_x0000_t202" style="position:absolute;margin-left:300.9pt;margin-top:778.9pt;width:23.15pt;height:15.3pt;z-index:-1574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" filled="f" stroked="f">
              <v:textbox inset="0,0,0,0">
                <w:txbxContent>
                  <w:p w14:paraId="5E9C8FCB" w14:textId="77777777" w:rsidR="006C4796" w:rsidRDefault="00000000">
                    <w:pPr>
                      <w:spacing w:before="10"/>
                      <w:ind w:left="60"/>
                      <w:rPr>
                        <w:sz w:val="24"/>
                      </w:rPr>
                    </w:pPr>
                    <w:r>
                      <w:rPr>
                        <w:spacing w:val="-4"/>
                        <w:sz w:val="24"/>
                      </w:rPr>
                      <w:fldChar w:fldCharType="begin"/>
                    </w:r>
                    <w:r>
                      <w:rPr>
                        <w:spacing w:val="-4"/>
                        <w:sz w:val="24"/>
                      </w:rPr>
                      <w:instrText xml:space="preserve"> PAGE  \* roman </w:instrText>
                    </w:r>
                    <w:r>
                      <w:rPr>
                        <w:spacing w:val="-4"/>
                        <w:sz w:val="24"/>
                      </w:rPr>
                      <w:fldChar w:fldCharType="separate"/>
                    </w:r>
                    <w:r>
                      <w:rPr>
                        <w:spacing w:val="-4"/>
                        <w:sz w:val="24"/>
                      </w:rPr>
                      <w:t>viii</w:t>
                    </w:r>
                    <w:r>
                      <w:rPr>
                        <w:spacing w:val="-4"/>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4337CE" w14:textId="77777777" w:rsidR="00700426" w:rsidRDefault="00700426">
      <w:r>
        <w:separator/>
      </w:r>
    </w:p>
  </w:footnote>
  <w:footnote w:type="continuationSeparator" w:id="0">
    <w:p w14:paraId="6BD378D8" w14:textId="77777777" w:rsidR="00700426" w:rsidRDefault="007004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96"/>
    <w:rsid w:val="00081930"/>
    <w:rsid w:val="006C4796"/>
    <w:rsid w:val="00700426"/>
    <w:rsid w:val="00BC174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2CB69"/>
  <w15:docId w15:val="{885E97DE-9A07-40B7-8A72-8BE7B371F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10"/>
      <w:ind w:left="6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8"/>
      <w:jc w:val="both"/>
    </w:pPr>
    <w:rPr>
      <w:i/>
      <w:iCs/>
      <w:sz w:val="24"/>
      <w:szCs w:val="24"/>
    </w:rPr>
  </w:style>
  <w:style w:type="paragraph" w:styleId="Title">
    <w:name w:val="Title"/>
    <w:basedOn w:val="Normal"/>
    <w:uiPriority w:val="10"/>
    <w:qFormat/>
    <w:pPr>
      <w:spacing w:before="64"/>
      <w:ind w:left="427" w:right="6"/>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2184</Characters>
  <Application>Microsoft Office Word</Application>
  <DocSecurity>0</DocSecurity>
  <Lines>18</Lines>
  <Paragraphs>5</Paragraphs>
  <ScaleCrop>false</ScaleCrop>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Askiana Hayati</dc:creator>
  <cp:lastModifiedBy>KENDHIL-04</cp:lastModifiedBy>
  <cp:revision>2</cp:revision>
  <dcterms:created xsi:type="dcterms:W3CDTF">2025-09-08T02:18:00Z</dcterms:created>
  <dcterms:modified xsi:type="dcterms:W3CDTF">2025-09-08T02:18:00Z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2025-09-08T00:00:00Z</vt:filetime>
  </property>
  <property fmtid="{D5CDD505-2E9C-101B-9397-08002B2CF9AE}" pid="3" name="Creator">
    <vt:lpwstr>Microsoft® Word LTSC</vt:lpwstr>
  </property>
  <property fmtid="{D5CDD505-2E9C-101B-9397-08002B2CF9AE}" pid="4" name="LastSaved">
    <vt:filetime>2025-09-08T00:00:00Z</vt:filetime>
  </property>
  <property fmtid="{D5CDD505-2E9C-101B-9397-08002B2CF9AE}" pid="5" name="Producer">
    <vt:lpwstr>Microsoft® Word LTSC</vt:lpwstr>
  </property>
</Properties>
</file>