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02"/>
        <w:ind w:left="3926" w:right="3456" w:firstLine="0"/>
        <w:jc w:val="center"/>
        <w:rPr>
          <w:b/>
          <w:sz w:val="24"/>
        </w:rPr>
      </w:pPr>
      <w:r>
        <w:rPr>
          <w:b/>
          <w:sz w:val="24"/>
        </w:rPr>
        <w:t>ABSTRAK</w:t>
      </w:r>
    </w:p>
    <w:p>
      <w:pPr>
        <w:pStyle w:val="BodyText"/>
        <w:spacing w:before="5"/>
        <w:ind w:left="0"/>
        <w:rPr>
          <w:b/>
          <w:sz w:val="25"/>
        </w:rPr>
      </w:pPr>
    </w:p>
    <w:p>
      <w:pPr>
        <w:pStyle w:val="BodyText"/>
        <w:spacing w:line="360" w:lineRule="auto"/>
        <w:ind w:right="120" w:firstLine="852"/>
        <w:jc w:val="right"/>
      </w:pPr>
      <w:r>
        <w:rPr/>
        <w:t>Penelitian ini bertujuan untuk mengetahui: Pengaruh Kualitas Produk,</w:t>
      </w:r>
      <w:r>
        <w:rPr>
          <w:w w:val="99"/>
        </w:rPr>
        <w:t> </w:t>
      </w:r>
      <w:r>
        <w:rPr/>
        <w:t>Citra Merek, Promosi dan Harga Terhadap Loyalitas Pelanggan </w:t>
      </w:r>
      <w:r>
        <w:rPr>
          <w:i/>
        </w:rPr>
        <w:t>Hand Body </w:t>
      </w:r>
      <w:r>
        <w:rPr/>
        <w:t>Citra.</w:t>
      </w:r>
    </w:p>
    <w:p>
      <w:pPr>
        <w:pStyle w:val="BodyText"/>
        <w:spacing w:line="360" w:lineRule="auto" w:before="167"/>
        <w:ind w:right="115" w:firstLine="852"/>
        <w:jc w:val="both"/>
      </w:pPr>
      <w:r>
        <w:rPr/>
        <w:t>Peneitian ini merupakan jenis peneitian kuantitatif. Populasi penelitian adalah</w:t>
      </w:r>
      <w:r>
        <w:rPr>
          <w:spacing w:val="-14"/>
        </w:rPr>
        <w:t> </w:t>
      </w:r>
      <w:r>
        <w:rPr/>
        <w:t>semua</w:t>
      </w:r>
      <w:r>
        <w:rPr>
          <w:spacing w:val="-14"/>
        </w:rPr>
        <w:t> </w:t>
      </w:r>
      <w:r>
        <w:rPr/>
        <w:t>orang</w:t>
      </w:r>
      <w:r>
        <w:rPr>
          <w:spacing w:val="-11"/>
        </w:rPr>
        <w:t> </w:t>
      </w:r>
      <w:r>
        <w:rPr/>
        <w:t>yang</w:t>
      </w:r>
      <w:r>
        <w:rPr>
          <w:spacing w:val="-13"/>
        </w:rPr>
        <w:t> </w:t>
      </w:r>
      <w:r>
        <w:rPr/>
        <w:t>mengetahui</w:t>
      </w:r>
      <w:r>
        <w:rPr>
          <w:spacing w:val="-14"/>
        </w:rPr>
        <w:t> </w:t>
      </w:r>
      <w:r>
        <w:rPr/>
        <w:t>tentang</w:t>
      </w:r>
      <w:r>
        <w:rPr>
          <w:spacing w:val="-14"/>
        </w:rPr>
        <w:t> </w:t>
      </w:r>
      <w:r>
        <w:rPr>
          <w:i/>
        </w:rPr>
        <w:t>hand</w:t>
      </w:r>
      <w:r>
        <w:rPr>
          <w:i/>
          <w:spacing w:val="-11"/>
        </w:rPr>
        <w:t> </w:t>
      </w:r>
      <w:r>
        <w:rPr>
          <w:i/>
        </w:rPr>
        <w:t>body</w:t>
      </w:r>
      <w:r>
        <w:rPr>
          <w:i/>
          <w:spacing w:val="-14"/>
        </w:rPr>
        <w:t> </w:t>
      </w:r>
      <w:r>
        <w:rPr/>
        <w:t>citra</w:t>
      </w:r>
      <w:r>
        <w:rPr>
          <w:spacing w:val="-10"/>
        </w:rPr>
        <w:t> </w:t>
      </w:r>
      <w:r>
        <w:rPr/>
        <w:t>yang</w:t>
      </w:r>
      <w:r>
        <w:rPr>
          <w:spacing w:val="-16"/>
        </w:rPr>
        <w:t> </w:t>
      </w:r>
      <w:r>
        <w:rPr/>
        <w:t>jumlahnya</w:t>
      </w:r>
      <w:r>
        <w:rPr>
          <w:spacing w:val="-14"/>
        </w:rPr>
        <w:t> </w:t>
      </w:r>
      <w:r>
        <w:rPr/>
        <w:t>tidak diketahui di seluruh wilayah indonesia dan sampel dalam penelitian ini adalah 96 responden. Metode pengambilan data diperoleh langsung dari pengisian kuesioner oleh responden secara </w:t>
      </w:r>
      <w:r>
        <w:rPr>
          <w:i/>
        </w:rPr>
        <w:t>online </w:t>
      </w:r>
      <w:r>
        <w:rPr/>
        <w:t>melalui </w:t>
      </w:r>
      <w:r>
        <w:rPr>
          <w:i/>
        </w:rPr>
        <w:t>google form</w:t>
      </w:r>
      <w:r>
        <w:rPr/>
        <w:t>, uji validitas instrumen menggunakan korelasi </w:t>
      </w:r>
      <w:r>
        <w:rPr>
          <w:i/>
        </w:rPr>
        <w:t>product moment </w:t>
      </w:r>
      <w:r>
        <w:rPr/>
        <w:t>dan uji reliabilitas menggunakan </w:t>
      </w:r>
      <w:r>
        <w:rPr>
          <w:i/>
        </w:rPr>
        <w:t>alpha </w:t>
      </w:r>
      <w:r>
        <w:rPr>
          <w:i/>
        </w:rPr>
        <w:t>cronbach’s</w:t>
      </w:r>
      <w:r>
        <w:rPr/>
        <w:t>.</w:t>
      </w:r>
      <w:r>
        <w:rPr>
          <w:spacing w:val="-12"/>
        </w:rPr>
        <w:t> </w:t>
      </w:r>
      <w:r>
        <w:rPr/>
        <w:t>Analisis</w:t>
      </w:r>
      <w:r>
        <w:rPr>
          <w:spacing w:val="-11"/>
        </w:rPr>
        <w:t> </w:t>
      </w:r>
      <w:r>
        <w:rPr/>
        <w:t>data</w:t>
      </w:r>
      <w:r>
        <w:rPr>
          <w:spacing w:val="-9"/>
        </w:rPr>
        <w:t> </w:t>
      </w:r>
      <w:r>
        <w:rPr/>
        <w:t>yang</w:t>
      </w:r>
      <w:r>
        <w:rPr>
          <w:spacing w:val="-14"/>
        </w:rPr>
        <w:t> </w:t>
      </w:r>
      <w:r>
        <w:rPr/>
        <w:t>digunakan</w:t>
      </w:r>
      <w:r>
        <w:rPr>
          <w:spacing w:val="-12"/>
        </w:rPr>
        <w:t> </w:t>
      </w:r>
      <w:r>
        <w:rPr/>
        <w:t>adalah</w:t>
      </w:r>
      <w:r>
        <w:rPr>
          <w:spacing w:val="-13"/>
        </w:rPr>
        <w:t> </w:t>
      </w:r>
      <w:r>
        <w:rPr/>
        <w:t>analisis</w:t>
      </w:r>
      <w:r>
        <w:rPr>
          <w:spacing w:val="-11"/>
        </w:rPr>
        <w:t> </w:t>
      </w:r>
      <w:r>
        <w:rPr/>
        <w:t>deskriptif,</w:t>
      </w:r>
      <w:r>
        <w:rPr>
          <w:spacing w:val="-13"/>
        </w:rPr>
        <w:t> </w:t>
      </w:r>
      <w:r>
        <w:rPr/>
        <w:t>analisis</w:t>
      </w:r>
      <w:r>
        <w:rPr>
          <w:spacing w:val="-13"/>
        </w:rPr>
        <w:t> </w:t>
      </w:r>
      <w:r>
        <w:rPr/>
        <w:t>regresi berganda dan uji asumsi</w:t>
      </w:r>
      <w:r>
        <w:rPr>
          <w:spacing w:val="-7"/>
        </w:rPr>
        <w:t> </w:t>
      </w:r>
      <w:r>
        <w:rPr/>
        <w:t>klasik.</w:t>
      </w:r>
    </w:p>
    <w:p>
      <w:pPr>
        <w:pStyle w:val="BodyText"/>
        <w:spacing w:line="360" w:lineRule="auto" w:before="164"/>
        <w:ind w:right="116" w:firstLine="852"/>
        <w:jc w:val="both"/>
      </w:pPr>
      <w:r>
        <w:rPr/>
        <w:t>Hasil penelitian menunjukan bahwa : (1) Kualitas Produk berpengaruh positif dan signifikan terhadap loyalitas pelanggan dengan tingkat signifikansi </w:t>
      </w:r>
      <w:r>
        <w:rPr>
          <w:position w:val="2"/>
        </w:rPr>
        <w:t>cukup tinggi. Hal ini ditunjukan dari hasil uji nilai t</w:t>
      </w:r>
      <w:r>
        <w:rPr>
          <w:sz w:val="16"/>
        </w:rPr>
        <w:t>hitung </w:t>
      </w:r>
      <w:r>
        <w:rPr>
          <w:position w:val="2"/>
        </w:rPr>
        <w:t>= 2,587 sedangkan nilai t </w:t>
      </w:r>
      <w:r>
        <w:rPr>
          <w:sz w:val="16"/>
        </w:rPr>
        <w:t>tabel </w:t>
      </w:r>
      <w:r>
        <w:rPr>
          <w:position w:val="2"/>
        </w:rPr>
        <w:t>diperoleh angka 1,986 serta menunjukan angka signifikansi sebesar 0,011</w:t>
      </w:r>
      <w:r>
        <w:rPr>
          <w:spacing w:val="-32"/>
          <w:position w:val="2"/>
        </w:rPr>
        <w:t> </w:t>
      </w:r>
      <w:r>
        <w:rPr>
          <w:position w:val="2"/>
        </w:rPr>
        <w:t>yang </w:t>
      </w:r>
      <w:r>
        <w:rPr/>
        <w:t>berada jauh dibawah 0,05. (2) Citra Merek berpengaruh positif dan signifikansi </w:t>
      </w:r>
      <w:r>
        <w:rPr>
          <w:position w:val="2"/>
        </w:rPr>
        <w:t>terhadap loyalitas pelangg. Hal ini ditunjukan dengan nilai t</w:t>
      </w:r>
      <w:r>
        <w:rPr>
          <w:sz w:val="16"/>
        </w:rPr>
        <w:t>hitung </w:t>
      </w:r>
      <w:r>
        <w:rPr>
          <w:position w:val="2"/>
        </w:rPr>
        <w:t>= 3,510 &gt; t </w:t>
      </w:r>
      <w:r>
        <w:rPr>
          <w:sz w:val="16"/>
        </w:rPr>
        <w:t>tabel </w:t>
      </w:r>
      <w:r>
        <w:rPr/>
        <w:t>1,986 dan taraf signifikansi sebesar 0,001 &lt; 0,05. (3) Promosi berpengruh positif dan signifikan terhadap loyalitas pelanggan. Hal ini ditunjukan dari hasil uji nilai </w:t>
      </w:r>
      <w:r>
        <w:rPr>
          <w:position w:val="2"/>
        </w:rPr>
        <w:t>t</w:t>
      </w:r>
      <w:r>
        <w:rPr>
          <w:sz w:val="16"/>
        </w:rPr>
        <w:t>hitung </w:t>
      </w:r>
      <w:r>
        <w:rPr>
          <w:position w:val="2"/>
        </w:rPr>
        <w:t>= 2,652 &gt; t </w:t>
      </w:r>
      <w:r>
        <w:rPr>
          <w:sz w:val="16"/>
        </w:rPr>
        <w:t>tabel </w:t>
      </w:r>
      <w:r>
        <w:rPr>
          <w:position w:val="2"/>
        </w:rPr>
        <w:t>1,986 serta menunjukan angka signifikansi 0,009 &lt; 0,05. (4) </w:t>
      </w:r>
      <w:r>
        <w:rPr/>
        <w:t>Harga berpengaruh berpengaruh positif dan signifikan terhadap loyalitas </w:t>
      </w:r>
      <w:r>
        <w:rPr>
          <w:position w:val="2"/>
        </w:rPr>
        <w:t>pelanggan. Hal ini ditunjukan dari hasil uji nilai t</w:t>
      </w:r>
      <w:r>
        <w:rPr>
          <w:sz w:val="16"/>
        </w:rPr>
        <w:t>hitung </w:t>
      </w:r>
      <w:r>
        <w:rPr>
          <w:position w:val="2"/>
        </w:rPr>
        <w:t>= 3,261 &gt; t </w:t>
      </w:r>
      <w:r>
        <w:rPr>
          <w:sz w:val="16"/>
        </w:rPr>
        <w:t>tabel </w:t>
      </w:r>
      <w:r>
        <w:rPr>
          <w:position w:val="2"/>
        </w:rPr>
        <w:t>1,986 serta </w:t>
      </w:r>
      <w:r>
        <w:rPr/>
        <w:t>menunjukan angka signifikansi 0,002 &lt; 0,05. Bahwa hipotesis semua variabel independen secara simultan berpengaruh positif dan signifikan terhadap variabel dependen. Hal ini dapat dilihat dari hasil analisis regresi linier berganda diperoleh </w:t>
      </w:r>
      <w:r>
        <w:rPr>
          <w:position w:val="2"/>
        </w:rPr>
        <w:t>nilai F </w:t>
      </w:r>
      <w:r>
        <w:rPr>
          <w:sz w:val="16"/>
        </w:rPr>
        <w:t>hitung </w:t>
      </w:r>
      <w:r>
        <w:rPr>
          <w:position w:val="2"/>
        </w:rPr>
        <w:t>sebesar 68,641 dengan nilai signifiknsi sebesar 0,000 dan f </w:t>
      </w:r>
      <w:r>
        <w:rPr>
          <w:sz w:val="16"/>
        </w:rPr>
        <w:t>tabel </w:t>
      </w:r>
      <w:r>
        <w:rPr>
          <w:position w:val="2"/>
        </w:rPr>
        <w:t>diperoleh sebesar 2,470 maka dapat dirumuskan f </w:t>
      </w:r>
      <w:r>
        <w:rPr>
          <w:sz w:val="16"/>
        </w:rPr>
        <w:t>hitung </w:t>
      </w:r>
      <w:r>
        <w:rPr>
          <w:position w:val="2"/>
        </w:rPr>
        <w:t>68,641 &gt; f </w:t>
      </w:r>
      <w:r>
        <w:rPr>
          <w:sz w:val="16"/>
        </w:rPr>
        <w:t>tabel </w:t>
      </w:r>
      <w:r>
        <w:rPr>
          <w:position w:val="2"/>
        </w:rPr>
        <w:t>2,470 dan </w:t>
      </w:r>
      <w:r>
        <w:rPr/>
        <w:t>nilai signifikan 0,000 &lt;</w:t>
      </w:r>
      <w:r>
        <w:rPr>
          <w:spacing w:val="-4"/>
        </w:rPr>
        <w:t> </w:t>
      </w:r>
      <w:r>
        <w:rPr/>
        <w:t>0,05.</w:t>
      </w:r>
    </w:p>
    <w:p>
      <w:pPr>
        <w:pStyle w:val="BodyText"/>
        <w:spacing w:line="360" w:lineRule="auto" w:before="164"/>
      </w:pPr>
      <w:r>
        <w:rPr>
          <w:b/>
        </w:rPr>
        <w:t>Kata Kunci</w:t>
      </w:r>
      <w:r>
        <w:rPr/>
        <w:t>: Kualitas Produk, Citra Merek, Promosi dan Harga, loyalitas pelanggan.</w:t>
      </w:r>
    </w:p>
    <w:p>
      <w:pPr>
        <w:spacing w:after="0" w:line="360" w:lineRule="auto"/>
        <w:sectPr>
          <w:footerReference w:type="default" r:id="rId5"/>
          <w:type w:val="continuous"/>
          <w:pgSz w:w="11910" w:h="16840"/>
          <w:pgMar w:footer="1003" w:top="1580" w:bottom="1200" w:left="1680" w:right="1580"/>
          <w:pgNumType w:start="7"/>
        </w:sectPr>
      </w:pPr>
    </w:p>
    <w:p>
      <w:pPr>
        <w:spacing w:before="102"/>
        <w:ind w:left="3926" w:right="3456" w:firstLine="0"/>
        <w:jc w:val="center"/>
        <w:rPr>
          <w:b/>
          <w:i/>
          <w:sz w:val="24"/>
        </w:rPr>
      </w:pPr>
      <w:r>
        <w:rPr>
          <w:b/>
          <w:i/>
          <w:sz w:val="24"/>
        </w:rPr>
        <w:t>ABSTRACT</w:t>
      </w:r>
    </w:p>
    <w:p>
      <w:pPr>
        <w:pStyle w:val="BodyText"/>
        <w:spacing w:before="5"/>
        <w:ind w:left="0"/>
        <w:rPr>
          <w:b/>
          <w:i/>
          <w:sz w:val="25"/>
        </w:rPr>
      </w:pPr>
    </w:p>
    <w:p>
      <w:pPr>
        <w:pStyle w:val="BodyText"/>
        <w:spacing w:line="360" w:lineRule="auto"/>
        <w:ind w:right="121" w:firstLine="852"/>
        <w:jc w:val="both"/>
      </w:pPr>
      <w:r>
        <w:rPr>
          <w:color w:val="1F2023"/>
        </w:rPr>
        <w:t>This</w:t>
      </w:r>
      <w:r>
        <w:rPr>
          <w:color w:val="1F2023"/>
          <w:spacing w:val="-11"/>
        </w:rPr>
        <w:t> </w:t>
      </w:r>
      <w:r>
        <w:rPr>
          <w:color w:val="1F2023"/>
        </w:rPr>
        <w:t>study</w:t>
      </w:r>
      <w:r>
        <w:rPr>
          <w:color w:val="1F2023"/>
          <w:spacing w:val="-18"/>
        </w:rPr>
        <w:t> </w:t>
      </w:r>
      <w:r>
        <w:rPr>
          <w:color w:val="1F2023"/>
        </w:rPr>
        <w:t>aims</w:t>
      </w:r>
      <w:r>
        <w:rPr>
          <w:color w:val="1F2023"/>
          <w:spacing w:val="-13"/>
        </w:rPr>
        <w:t> </w:t>
      </w:r>
      <w:r>
        <w:rPr>
          <w:color w:val="1F2023"/>
        </w:rPr>
        <w:t>to</w:t>
      </w:r>
      <w:r>
        <w:rPr>
          <w:color w:val="1F2023"/>
          <w:spacing w:val="-12"/>
        </w:rPr>
        <w:t> </w:t>
      </w:r>
      <w:r>
        <w:rPr>
          <w:color w:val="1F2023"/>
        </w:rPr>
        <w:t>determine:</w:t>
      </w:r>
      <w:r>
        <w:rPr>
          <w:color w:val="1F2023"/>
          <w:spacing w:val="-13"/>
        </w:rPr>
        <w:t> </w:t>
      </w:r>
      <w:r>
        <w:rPr>
          <w:color w:val="1F2023"/>
        </w:rPr>
        <w:t>The</w:t>
      </w:r>
      <w:r>
        <w:rPr>
          <w:color w:val="1F2023"/>
          <w:spacing w:val="-12"/>
        </w:rPr>
        <w:t> </w:t>
      </w:r>
      <w:r>
        <w:rPr>
          <w:color w:val="1F2023"/>
        </w:rPr>
        <w:t>Effect</w:t>
      </w:r>
      <w:r>
        <w:rPr>
          <w:color w:val="1F2023"/>
          <w:spacing w:val="-13"/>
        </w:rPr>
        <w:t> </w:t>
      </w:r>
      <w:r>
        <w:rPr>
          <w:color w:val="1F2023"/>
        </w:rPr>
        <w:t>of</w:t>
      </w:r>
      <w:r>
        <w:rPr>
          <w:color w:val="1F2023"/>
          <w:spacing w:val="-14"/>
        </w:rPr>
        <w:t> </w:t>
      </w:r>
      <w:r>
        <w:rPr>
          <w:color w:val="1F2023"/>
        </w:rPr>
        <w:t>Product</w:t>
      </w:r>
      <w:r>
        <w:rPr>
          <w:color w:val="1F2023"/>
          <w:spacing w:val="-13"/>
        </w:rPr>
        <w:t> </w:t>
      </w:r>
      <w:r>
        <w:rPr>
          <w:color w:val="1F2023"/>
        </w:rPr>
        <w:t>Quality,</w:t>
      </w:r>
      <w:r>
        <w:rPr>
          <w:color w:val="1F2023"/>
          <w:spacing w:val="-11"/>
        </w:rPr>
        <w:t> </w:t>
      </w:r>
      <w:r>
        <w:rPr>
          <w:color w:val="1F2023"/>
        </w:rPr>
        <w:t>Brand</w:t>
      </w:r>
      <w:r>
        <w:rPr>
          <w:color w:val="1F2023"/>
          <w:spacing w:val="-9"/>
        </w:rPr>
        <w:t> </w:t>
      </w:r>
      <w:r>
        <w:rPr>
          <w:color w:val="1F2023"/>
        </w:rPr>
        <w:t>Image, Promotion and Price on Customer Loyalty of Hand Body</w:t>
      </w:r>
      <w:r>
        <w:rPr>
          <w:color w:val="1F2023"/>
          <w:spacing w:val="-15"/>
        </w:rPr>
        <w:t> </w:t>
      </w:r>
      <w:r>
        <w:rPr>
          <w:color w:val="1F2023"/>
        </w:rPr>
        <w:t>Image.</w:t>
      </w:r>
    </w:p>
    <w:p>
      <w:pPr>
        <w:pStyle w:val="BodyText"/>
        <w:spacing w:line="360" w:lineRule="auto" w:before="6"/>
        <w:ind w:right="116" w:firstLine="852"/>
        <w:jc w:val="both"/>
      </w:pPr>
      <w:r>
        <w:rPr>
          <w:color w:val="1F2023"/>
        </w:rPr>
        <w:t>This</w:t>
      </w:r>
      <w:r>
        <w:rPr>
          <w:color w:val="1F2023"/>
          <w:spacing w:val="-4"/>
        </w:rPr>
        <w:t> </w:t>
      </w:r>
      <w:r>
        <w:rPr>
          <w:color w:val="1F2023"/>
        </w:rPr>
        <w:t>research</w:t>
      </w:r>
      <w:r>
        <w:rPr>
          <w:color w:val="1F2023"/>
          <w:spacing w:val="-5"/>
        </w:rPr>
        <w:t> </w:t>
      </w:r>
      <w:r>
        <w:rPr>
          <w:color w:val="1F2023"/>
        </w:rPr>
        <w:t>is</w:t>
      </w:r>
      <w:r>
        <w:rPr>
          <w:color w:val="1F2023"/>
          <w:spacing w:val="-4"/>
        </w:rPr>
        <w:t> </w:t>
      </w:r>
      <w:r>
        <w:rPr>
          <w:color w:val="1F2023"/>
        </w:rPr>
        <w:t>a</w:t>
      </w:r>
      <w:r>
        <w:rPr>
          <w:color w:val="1F2023"/>
          <w:spacing w:val="-6"/>
        </w:rPr>
        <w:t> </w:t>
      </w:r>
      <w:r>
        <w:rPr>
          <w:color w:val="1F2023"/>
        </w:rPr>
        <w:t>type</w:t>
      </w:r>
      <w:r>
        <w:rPr>
          <w:color w:val="1F2023"/>
          <w:spacing w:val="-6"/>
        </w:rPr>
        <w:t> </w:t>
      </w:r>
      <w:r>
        <w:rPr>
          <w:color w:val="1F2023"/>
        </w:rPr>
        <w:t>of</w:t>
      </w:r>
      <w:r>
        <w:rPr>
          <w:color w:val="1F2023"/>
          <w:spacing w:val="-6"/>
        </w:rPr>
        <w:t> </w:t>
      </w:r>
      <w:r>
        <w:rPr>
          <w:color w:val="1F2023"/>
        </w:rPr>
        <w:t>quantitative</w:t>
      </w:r>
      <w:r>
        <w:rPr>
          <w:color w:val="1F2023"/>
          <w:spacing w:val="-5"/>
        </w:rPr>
        <w:t> </w:t>
      </w:r>
      <w:r>
        <w:rPr>
          <w:color w:val="1F2023"/>
        </w:rPr>
        <w:t>research.</w:t>
      </w:r>
      <w:r>
        <w:rPr>
          <w:color w:val="1F2023"/>
          <w:spacing w:val="-5"/>
        </w:rPr>
        <w:t> </w:t>
      </w:r>
      <w:r>
        <w:rPr>
          <w:color w:val="1F2023"/>
        </w:rPr>
        <w:t>The</w:t>
      </w:r>
      <w:r>
        <w:rPr>
          <w:color w:val="1F2023"/>
          <w:spacing w:val="-6"/>
        </w:rPr>
        <w:t> </w:t>
      </w:r>
      <w:r>
        <w:rPr>
          <w:color w:val="1F2023"/>
        </w:rPr>
        <w:t>research</w:t>
      </w:r>
      <w:r>
        <w:rPr>
          <w:color w:val="1F2023"/>
          <w:spacing w:val="-5"/>
        </w:rPr>
        <w:t> </w:t>
      </w:r>
      <w:r>
        <w:rPr>
          <w:color w:val="1F2023"/>
        </w:rPr>
        <w:t>population</w:t>
      </w:r>
      <w:r>
        <w:rPr>
          <w:color w:val="1F2023"/>
          <w:spacing w:val="-4"/>
        </w:rPr>
        <w:t> </w:t>
      </w:r>
      <w:r>
        <w:rPr>
          <w:color w:val="1F2023"/>
        </w:rPr>
        <w:t>is all people who know about hand body image whose number is unknown in all regions of Indonesia and the sample in this study was 96 respondents. The data collection method was obtained directly from filling out questionnaires by respondents online via google form, testing the validity of the instrument using product</w:t>
      </w:r>
      <w:r>
        <w:rPr>
          <w:color w:val="1F2023"/>
          <w:spacing w:val="-8"/>
        </w:rPr>
        <w:t> </w:t>
      </w:r>
      <w:r>
        <w:rPr>
          <w:color w:val="1F2023"/>
        </w:rPr>
        <w:t>moment</w:t>
      </w:r>
      <w:r>
        <w:rPr>
          <w:color w:val="1F2023"/>
          <w:spacing w:val="-11"/>
        </w:rPr>
        <w:t> </w:t>
      </w:r>
      <w:r>
        <w:rPr>
          <w:color w:val="1F2023"/>
        </w:rPr>
        <w:t>correlation</w:t>
      </w:r>
      <w:r>
        <w:rPr>
          <w:color w:val="1F2023"/>
          <w:spacing w:val="-8"/>
        </w:rPr>
        <w:t> </w:t>
      </w:r>
      <w:r>
        <w:rPr>
          <w:color w:val="1F2023"/>
        </w:rPr>
        <w:t>and</w:t>
      </w:r>
      <w:r>
        <w:rPr>
          <w:color w:val="1F2023"/>
          <w:spacing w:val="-11"/>
        </w:rPr>
        <w:t> </w:t>
      </w:r>
      <w:r>
        <w:rPr>
          <w:color w:val="1F2023"/>
        </w:rPr>
        <w:t>reliability</w:t>
      </w:r>
      <w:r>
        <w:rPr>
          <w:color w:val="1F2023"/>
          <w:spacing w:val="-16"/>
        </w:rPr>
        <w:t> </w:t>
      </w:r>
      <w:r>
        <w:rPr>
          <w:color w:val="1F2023"/>
        </w:rPr>
        <w:t>testing</w:t>
      </w:r>
      <w:r>
        <w:rPr>
          <w:color w:val="1F2023"/>
          <w:spacing w:val="-9"/>
        </w:rPr>
        <w:t> </w:t>
      </w:r>
      <w:r>
        <w:rPr>
          <w:color w:val="1F2023"/>
        </w:rPr>
        <w:t>using</w:t>
      </w:r>
      <w:r>
        <w:rPr>
          <w:color w:val="1F2023"/>
          <w:spacing w:val="-13"/>
        </w:rPr>
        <w:t> </w:t>
      </w:r>
      <w:r>
        <w:rPr>
          <w:color w:val="1F2023"/>
        </w:rPr>
        <w:t>Cronbach's</w:t>
      </w:r>
      <w:r>
        <w:rPr>
          <w:color w:val="1F2023"/>
          <w:spacing w:val="-8"/>
        </w:rPr>
        <w:t> </w:t>
      </w:r>
      <w:r>
        <w:rPr>
          <w:color w:val="1F2023"/>
        </w:rPr>
        <w:t>alpha.</w:t>
      </w:r>
      <w:r>
        <w:rPr>
          <w:color w:val="1F2023"/>
          <w:spacing w:val="-7"/>
        </w:rPr>
        <w:t> </w:t>
      </w:r>
      <w:r>
        <w:rPr>
          <w:color w:val="1F2023"/>
        </w:rPr>
        <w:t>The</w:t>
      </w:r>
      <w:r>
        <w:rPr>
          <w:color w:val="1F2023"/>
          <w:spacing w:val="-12"/>
        </w:rPr>
        <w:t> </w:t>
      </w:r>
      <w:r>
        <w:rPr>
          <w:color w:val="1F2023"/>
        </w:rPr>
        <w:t>data analysis used is descriptive analysis, multiple regression analysis and classical assumption</w:t>
      </w:r>
      <w:r>
        <w:rPr>
          <w:color w:val="1F2023"/>
          <w:spacing w:val="-2"/>
        </w:rPr>
        <w:t> </w:t>
      </w:r>
      <w:r>
        <w:rPr>
          <w:color w:val="1F2023"/>
        </w:rPr>
        <w:t>test.</w:t>
      </w:r>
    </w:p>
    <w:p>
      <w:pPr>
        <w:pStyle w:val="BodyText"/>
        <w:spacing w:line="360" w:lineRule="auto" w:before="6"/>
        <w:ind w:right="117" w:firstLine="852"/>
        <w:jc w:val="both"/>
      </w:pPr>
      <w:r>
        <w:rPr>
          <w:color w:val="1F2023"/>
        </w:rPr>
        <w:t>The results showed that: (1) Product quality had a positive and significant effect on customer loyalty with a fairly high level of significance. This is shown from the test results tcount = 2.587 while the t table value is 1.986 and shows a significance number of 0.011 which is far below 0.05. (2) Brand Image has a positive</w:t>
      </w:r>
      <w:r>
        <w:rPr>
          <w:color w:val="1F2023"/>
          <w:spacing w:val="-8"/>
        </w:rPr>
        <w:t> </w:t>
      </w:r>
      <w:r>
        <w:rPr>
          <w:color w:val="1F2023"/>
        </w:rPr>
        <w:t>and</w:t>
      </w:r>
      <w:r>
        <w:rPr>
          <w:color w:val="1F2023"/>
          <w:spacing w:val="-7"/>
        </w:rPr>
        <w:t> </w:t>
      </w:r>
      <w:r>
        <w:rPr>
          <w:color w:val="1F2023"/>
        </w:rPr>
        <w:t>significant</w:t>
      </w:r>
      <w:r>
        <w:rPr>
          <w:color w:val="1F2023"/>
          <w:spacing w:val="-6"/>
        </w:rPr>
        <w:t> </w:t>
      </w:r>
      <w:r>
        <w:rPr>
          <w:color w:val="1F2023"/>
        </w:rPr>
        <w:t>effect</w:t>
      </w:r>
      <w:r>
        <w:rPr>
          <w:color w:val="1F2023"/>
          <w:spacing w:val="-7"/>
        </w:rPr>
        <w:t> </w:t>
      </w:r>
      <w:r>
        <w:rPr>
          <w:color w:val="1F2023"/>
        </w:rPr>
        <w:t>on</w:t>
      </w:r>
      <w:r>
        <w:rPr>
          <w:color w:val="1F2023"/>
          <w:spacing w:val="-7"/>
        </w:rPr>
        <w:t> </w:t>
      </w:r>
      <w:r>
        <w:rPr>
          <w:color w:val="1F2023"/>
        </w:rPr>
        <w:t>customer</w:t>
      </w:r>
      <w:r>
        <w:rPr>
          <w:color w:val="1F2023"/>
          <w:spacing w:val="-8"/>
        </w:rPr>
        <w:t> </w:t>
      </w:r>
      <w:r>
        <w:rPr>
          <w:color w:val="1F2023"/>
        </w:rPr>
        <w:t>loyalty.</w:t>
      </w:r>
      <w:r>
        <w:rPr>
          <w:color w:val="1F2023"/>
          <w:spacing w:val="-5"/>
        </w:rPr>
        <w:t> </w:t>
      </w:r>
      <w:r>
        <w:rPr>
          <w:color w:val="1F2023"/>
        </w:rPr>
        <w:t>This</w:t>
      </w:r>
      <w:r>
        <w:rPr>
          <w:color w:val="1F2023"/>
          <w:spacing w:val="-7"/>
        </w:rPr>
        <w:t> </w:t>
      </w:r>
      <w:r>
        <w:rPr>
          <w:color w:val="1F2023"/>
        </w:rPr>
        <w:t>is</w:t>
      </w:r>
      <w:r>
        <w:rPr>
          <w:color w:val="1F2023"/>
          <w:spacing w:val="-8"/>
        </w:rPr>
        <w:t> </w:t>
      </w:r>
      <w:r>
        <w:rPr>
          <w:color w:val="1F2023"/>
        </w:rPr>
        <w:t>indicated</w:t>
      </w:r>
      <w:r>
        <w:rPr>
          <w:color w:val="1F2023"/>
          <w:spacing w:val="-8"/>
        </w:rPr>
        <w:t> </w:t>
      </w:r>
      <w:r>
        <w:rPr>
          <w:color w:val="1F2023"/>
        </w:rPr>
        <w:t>by</w:t>
      </w:r>
      <w:r>
        <w:rPr>
          <w:color w:val="1F2023"/>
          <w:spacing w:val="-13"/>
        </w:rPr>
        <w:t> </w:t>
      </w:r>
      <w:r>
        <w:rPr>
          <w:color w:val="1F2023"/>
        </w:rPr>
        <w:t>the</w:t>
      </w:r>
      <w:r>
        <w:rPr>
          <w:color w:val="1F2023"/>
          <w:spacing w:val="-8"/>
        </w:rPr>
        <w:t> </w:t>
      </w:r>
      <w:r>
        <w:rPr>
          <w:color w:val="1F2023"/>
        </w:rPr>
        <w:t>value</w:t>
      </w:r>
      <w:r>
        <w:rPr>
          <w:color w:val="1F2023"/>
          <w:spacing w:val="-8"/>
        </w:rPr>
        <w:t> </w:t>
      </w:r>
      <w:r>
        <w:rPr>
          <w:color w:val="1F2023"/>
        </w:rPr>
        <w:t>of tcount = 3.510 &gt; t table of 1.986 and a significance level of 0.001 &lt;0.05. (3) Promotion</w:t>
      </w:r>
      <w:r>
        <w:rPr>
          <w:color w:val="1F2023"/>
          <w:spacing w:val="-6"/>
        </w:rPr>
        <w:t> </w:t>
      </w:r>
      <w:r>
        <w:rPr>
          <w:color w:val="1F2023"/>
        </w:rPr>
        <w:t>has</w:t>
      </w:r>
      <w:r>
        <w:rPr>
          <w:color w:val="1F2023"/>
          <w:spacing w:val="-6"/>
        </w:rPr>
        <w:t> </w:t>
      </w:r>
      <w:r>
        <w:rPr>
          <w:color w:val="1F2023"/>
        </w:rPr>
        <w:t>a</w:t>
      </w:r>
      <w:r>
        <w:rPr>
          <w:color w:val="1F2023"/>
          <w:spacing w:val="-7"/>
        </w:rPr>
        <w:t> </w:t>
      </w:r>
      <w:r>
        <w:rPr>
          <w:color w:val="1F2023"/>
        </w:rPr>
        <w:t>positive</w:t>
      </w:r>
      <w:r>
        <w:rPr>
          <w:color w:val="1F2023"/>
          <w:spacing w:val="-7"/>
        </w:rPr>
        <w:t> </w:t>
      </w:r>
      <w:r>
        <w:rPr>
          <w:color w:val="1F2023"/>
        </w:rPr>
        <w:t>and</w:t>
      </w:r>
      <w:r>
        <w:rPr>
          <w:color w:val="1F2023"/>
          <w:spacing w:val="-6"/>
        </w:rPr>
        <w:t> </w:t>
      </w:r>
      <w:r>
        <w:rPr>
          <w:color w:val="1F2023"/>
        </w:rPr>
        <w:t>significant</w:t>
      </w:r>
      <w:r>
        <w:rPr>
          <w:color w:val="1F2023"/>
          <w:spacing w:val="-6"/>
        </w:rPr>
        <w:t> </w:t>
      </w:r>
      <w:r>
        <w:rPr>
          <w:color w:val="1F2023"/>
        </w:rPr>
        <w:t>impact</w:t>
      </w:r>
      <w:r>
        <w:rPr>
          <w:color w:val="1F2023"/>
          <w:spacing w:val="-6"/>
        </w:rPr>
        <w:t> </w:t>
      </w:r>
      <w:r>
        <w:rPr>
          <w:color w:val="1F2023"/>
        </w:rPr>
        <w:t>on</w:t>
      </w:r>
      <w:r>
        <w:rPr>
          <w:color w:val="1F2023"/>
          <w:spacing w:val="-4"/>
        </w:rPr>
        <w:t> </w:t>
      </w:r>
      <w:r>
        <w:rPr>
          <w:color w:val="1F2023"/>
        </w:rPr>
        <w:t>customer</w:t>
      </w:r>
      <w:r>
        <w:rPr>
          <w:color w:val="1F2023"/>
          <w:spacing w:val="-7"/>
        </w:rPr>
        <w:t> </w:t>
      </w:r>
      <w:r>
        <w:rPr>
          <w:color w:val="1F2023"/>
        </w:rPr>
        <w:t>loyalty.</w:t>
      </w:r>
      <w:r>
        <w:rPr>
          <w:color w:val="1F2023"/>
          <w:spacing w:val="-4"/>
        </w:rPr>
        <w:t> </w:t>
      </w:r>
      <w:r>
        <w:rPr>
          <w:color w:val="1F2023"/>
        </w:rPr>
        <w:t>This</w:t>
      </w:r>
      <w:r>
        <w:rPr>
          <w:color w:val="1F2023"/>
          <w:spacing w:val="-6"/>
        </w:rPr>
        <w:t> </w:t>
      </w:r>
      <w:r>
        <w:rPr>
          <w:color w:val="1F2023"/>
        </w:rPr>
        <w:t>is</w:t>
      </w:r>
      <w:r>
        <w:rPr>
          <w:color w:val="1F2023"/>
          <w:spacing w:val="-6"/>
        </w:rPr>
        <w:t> </w:t>
      </w:r>
      <w:r>
        <w:rPr>
          <w:color w:val="1F2023"/>
        </w:rPr>
        <w:t>shown from</w:t>
      </w:r>
      <w:r>
        <w:rPr>
          <w:color w:val="1F2023"/>
          <w:spacing w:val="-8"/>
        </w:rPr>
        <w:t> </w:t>
      </w:r>
      <w:r>
        <w:rPr>
          <w:color w:val="1F2023"/>
        </w:rPr>
        <w:t>the</w:t>
      </w:r>
      <w:r>
        <w:rPr>
          <w:color w:val="1F2023"/>
          <w:spacing w:val="-9"/>
        </w:rPr>
        <w:t> </w:t>
      </w:r>
      <w:r>
        <w:rPr>
          <w:color w:val="1F2023"/>
        </w:rPr>
        <w:t>test</w:t>
      </w:r>
      <w:r>
        <w:rPr>
          <w:color w:val="1F2023"/>
          <w:spacing w:val="-8"/>
        </w:rPr>
        <w:t> </w:t>
      </w:r>
      <w:r>
        <w:rPr>
          <w:color w:val="1F2023"/>
        </w:rPr>
        <w:t>results</w:t>
      </w:r>
      <w:r>
        <w:rPr>
          <w:color w:val="1F2023"/>
          <w:spacing w:val="-8"/>
        </w:rPr>
        <w:t> </w:t>
      </w:r>
      <w:r>
        <w:rPr>
          <w:color w:val="1F2023"/>
        </w:rPr>
        <w:t>tcount</w:t>
      </w:r>
      <w:r>
        <w:rPr>
          <w:color w:val="1F2023"/>
          <w:spacing w:val="-9"/>
        </w:rPr>
        <w:t> </w:t>
      </w:r>
      <w:r>
        <w:rPr>
          <w:color w:val="1F2023"/>
        </w:rPr>
        <w:t>=</w:t>
      </w:r>
      <w:r>
        <w:rPr>
          <w:color w:val="1F2023"/>
          <w:spacing w:val="-9"/>
        </w:rPr>
        <w:t> </w:t>
      </w:r>
      <w:r>
        <w:rPr>
          <w:color w:val="1F2023"/>
        </w:rPr>
        <w:t>2.652</w:t>
      </w:r>
      <w:r>
        <w:rPr>
          <w:color w:val="1F2023"/>
          <w:spacing w:val="-9"/>
        </w:rPr>
        <w:t> </w:t>
      </w:r>
      <w:r>
        <w:rPr>
          <w:color w:val="1F2023"/>
        </w:rPr>
        <w:t>&gt;</w:t>
      </w:r>
      <w:r>
        <w:rPr>
          <w:color w:val="1F2023"/>
          <w:spacing w:val="-10"/>
        </w:rPr>
        <w:t> </w:t>
      </w:r>
      <w:r>
        <w:rPr>
          <w:color w:val="1F2023"/>
        </w:rPr>
        <w:t>t</w:t>
      </w:r>
      <w:r>
        <w:rPr>
          <w:color w:val="1F2023"/>
          <w:spacing w:val="-8"/>
        </w:rPr>
        <w:t> </w:t>
      </w:r>
      <w:r>
        <w:rPr>
          <w:color w:val="1F2023"/>
        </w:rPr>
        <w:t>table</w:t>
      </w:r>
      <w:r>
        <w:rPr>
          <w:color w:val="1F2023"/>
          <w:spacing w:val="-10"/>
        </w:rPr>
        <w:t> </w:t>
      </w:r>
      <w:r>
        <w:rPr>
          <w:color w:val="1F2023"/>
        </w:rPr>
        <w:t>1.986</w:t>
      </w:r>
      <w:r>
        <w:rPr>
          <w:color w:val="1F2023"/>
          <w:spacing w:val="-9"/>
        </w:rPr>
        <w:t> </w:t>
      </w:r>
      <w:r>
        <w:rPr>
          <w:color w:val="1F2023"/>
        </w:rPr>
        <w:t>and</w:t>
      </w:r>
      <w:r>
        <w:rPr>
          <w:color w:val="1F2023"/>
          <w:spacing w:val="-9"/>
        </w:rPr>
        <w:t> </w:t>
      </w:r>
      <w:r>
        <w:rPr>
          <w:color w:val="1F2023"/>
        </w:rPr>
        <w:t>shows</w:t>
      </w:r>
      <w:r>
        <w:rPr>
          <w:color w:val="1F2023"/>
          <w:spacing w:val="-9"/>
        </w:rPr>
        <w:t> </w:t>
      </w:r>
      <w:r>
        <w:rPr>
          <w:color w:val="1F2023"/>
        </w:rPr>
        <w:t>a</w:t>
      </w:r>
      <w:r>
        <w:rPr>
          <w:color w:val="1F2023"/>
          <w:spacing w:val="-10"/>
        </w:rPr>
        <w:t> </w:t>
      </w:r>
      <w:r>
        <w:rPr>
          <w:color w:val="1F2023"/>
        </w:rPr>
        <w:t>significance</w:t>
      </w:r>
      <w:r>
        <w:rPr>
          <w:color w:val="1F2023"/>
          <w:spacing w:val="-7"/>
        </w:rPr>
        <w:t> </w:t>
      </w:r>
      <w:r>
        <w:rPr>
          <w:color w:val="1F2023"/>
        </w:rPr>
        <w:t>number of 0.009 &lt;0.05. (4) Price has a positive and significant effect on customer loyalty. This is shown from the test results tcount = 3.261 &gt; t table 1.986 and shows a significance number of 0.002 &lt;0.05. That the hypothesis of all independent variables simultaneously has a positive and significant effect on the dependent variable. It can be seen from the results of multiple linear regression analysis that the calculated F value is 68.641 with a significance value of 0.000 and f table is obtained</w:t>
      </w:r>
      <w:r>
        <w:rPr>
          <w:color w:val="1F2023"/>
          <w:spacing w:val="20"/>
        </w:rPr>
        <w:t> </w:t>
      </w:r>
      <w:r>
        <w:rPr>
          <w:color w:val="1F2023"/>
        </w:rPr>
        <w:t>at</w:t>
      </w:r>
      <w:r>
        <w:rPr>
          <w:color w:val="1F2023"/>
          <w:spacing w:val="20"/>
        </w:rPr>
        <w:t> </w:t>
      </w:r>
      <w:r>
        <w:rPr>
          <w:color w:val="1F2023"/>
        </w:rPr>
        <w:t>2.470,</w:t>
      </w:r>
      <w:r>
        <w:rPr>
          <w:color w:val="1F2023"/>
          <w:spacing w:val="20"/>
        </w:rPr>
        <w:t> </w:t>
      </w:r>
      <w:r>
        <w:rPr>
          <w:color w:val="1F2023"/>
        </w:rPr>
        <w:t>so</w:t>
      </w:r>
      <w:r>
        <w:rPr>
          <w:color w:val="1F2023"/>
          <w:spacing w:val="20"/>
        </w:rPr>
        <w:t> </w:t>
      </w:r>
      <w:r>
        <w:rPr>
          <w:color w:val="1F2023"/>
        </w:rPr>
        <w:t>it</w:t>
      </w:r>
      <w:r>
        <w:rPr>
          <w:color w:val="1F2023"/>
          <w:spacing w:val="21"/>
        </w:rPr>
        <w:t> </w:t>
      </w:r>
      <w:r>
        <w:rPr>
          <w:color w:val="1F2023"/>
        </w:rPr>
        <w:t>can</w:t>
      </w:r>
      <w:r>
        <w:rPr>
          <w:color w:val="1F2023"/>
          <w:spacing w:val="20"/>
        </w:rPr>
        <w:t> </w:t>
      </w:r>
      <w:r>
        <w:rPr>
          <w:color w:val="1F2023"/>
        </w:rPr>
        <w:t>be</w:t>
      </w:r>
      <w:r>
        <w:rPr>
          <w:color w:val="1F2023"/>
          <w:spacing w:val="19"/>
        </w:rPr>
        <w:t> </w:t>
      </w:r>
      <w:r>
        <w:rPr>
          <w:color w:val="1F2023"/>
        </w:rPr>
        <w:t>formulated</w:t>
      </w:r>
      <w:r>
        <w:rPr>
          <w:color w:val="1F2023"/>
          <w:spacing w:val="19"/>
        </w:rPr>
        <w:t> </w:t>
      </w:r>
      <w:r>
        <w:rPr>
          <w:color w:val="1F2023"/>
        </w:rPr>
        <w:t>that</w:t>
      </w:r>
      <w:r>
        <w:rPr>
          <w:color w:val="1F2023"/>
          <w:spacing w:val="20"/>
        </w:rPr>
        <w:t> </w:t>
      </w:r>
      <w:r>
        <w:rPr>
          <w:color w:val="1F2023"/>
        </w:rPr>
        <w:t>f</w:t>
      </w:r>
      <w:r>
        <w:rPr>
          <w:color w:val="1F2023"/>
          <w:spacing w:val="21"/>
        </w:rPr>
        <w:t> </w:t>
      </w:r>
      <w:r>
        <w:rPr>
          <w:color w:val="1F2023"/>
        </w:rPr>
        <w:t>arithmetic</w:t>
      </w:r>
      <w:r>
        <w:rPr>
          <w:color w:val="1F2023"/>
          <w:spacing w:val="19"/>
        </w:rPr>
        <w:t> </w:t>
      </w:r>
      <w:r>
        <w:rPr>
          <w:color w:val="1F2023"/>
        </w:rPr>
        <w:t>is</w:t>
      </w:r>
      <w:r>
        <w:rPr>
          <w:color w:val="1F2023"/>
          <w:spacing w:val="21"/>
        </w:rPr>
        <w:t> </w:t>
      </w:r>
      <w:r>
        <w:rPr>
          <w:color w:val="1F2023"/>
        </w:rPr>
        <w:t>68.641</w:t>
      </w:r>
      <w:r>
        <w:rPr>
          <w:color w:val="1F2023"/>
          <w:spacing w:val="20"/>
        </w:rPr>
        <w:t> </w:t>
      </w:r>
      <w:r>
        <w:rPr>
          <w:color w:val="1F2023"/>
        </w:rPr>
        <w:t>&gt;</w:t>
      </w:r>
      <w:r>
        <w:rPr>
          <w:color w:val="1F2023"/>
          <w:spacing w:val="19"/>
        </w:rPr>
        <w:t> </w:t>
      </w:r>
      <w:r>
        <w:rPr>
          <w:color w:val="1F2023"/>
        </w:rPr>
        <w:t>f</w:t>
      </w:r>
      <w:r>
        <w:rPr>
          <w:color w:val="1F2023"/>
          <w:spacing w:val="21"/>
        </w:rPr>
        <w:t> </w:t>
      </w:r>
      <w:r>
        <w:rPr>
          <w:color w:val="1F2023"/>
        </w:rPr>
        <w:t>table</w:t>
      </w:r>
      <w:r>
        <w:rPr>
          <w:color w:val="1F2023"/>
          <w:spacing w:val="19"/>
        </w:rPr>
        <w:t> </w:t>
      </w:r>
      <w:r>
        <w:rPr>
          <w:color w:val="1F2023"/>
        </w:rPr>
        <w:t>is</w:t>
      </w:r>
    </w:p>
    <w:p>
      <w:pPr>
        <w:pStyle w:val="BodyText"/>
        <w:spacing w:before="4"/>
      </w:pPr>
      <w:r>
        <w:rPr>
          <w:color w:val="1F2023"/>
        </w:rPr>
        <w:t>2.470 and a significant value is 0.000 &lt;0.05.</w:t>
      </w:r>
    </w:p>
    <w:p>
      <w:pPr>
        <w:pStyle w:val="BodyText"/>
        <w:spacing w:before="139"/>
        <w:ind w:left="1440"/>
      </w:pPr>
      <w:r>
        <w:rPr>
          <w:b/>
          <w:color w:val="1F2023"/>
        </w:rPr>
        <w:t>Keywords</w:t>
      </w:r>
      <w:r>
        <w:rPr>
          <w:color w:val="1F2023"/>
        </w:rPr>
        <w:t>: Product Quality, Brand Image, Promotion and Price, customer</w:t>
      </w:r>
    </w:p>
    <w:p>
      <w:pPr>
        <w:pStyle w:val="BodyText"/>
        <w:spacing w:before="137"/>
      </w:pPr>
      <w:r>
        <w:rPr>
          <w:color w:val="1F2023"/>
        </w:rPr>
        <w:t>loyalty.</w:t>
      </w:r>
    </w:p>
    <w:sectPr>
      <w:pgSz w:w="11910" w:h="16840"/>
      <w:pgMar w:header="0" w:footer="1003" w:top="1580" w:bottom="120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303.589996pt;margin-top:780.776001pt;width:16.650pt;height:13.05pt;mso-position-horizontal-relative:page;mso-position-vertical-relative:page;z-index:-2176"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 roman </w:instrText>
                </w:r>
                <w:r>
                  <w:rPr/>
                  <w:fldChar w:fldCharType="separate"/>
                </w:r>
                <w:r>
                  <w:rPr/>
                  <w:t>viii</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588"/>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2022-08-22T13:30:24Z</dcterms:created>
  <dcterms:modified xsi:type="dcterms:W3CDTF">2022-08-22T13:30:24Z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2022-08-15T00:00:00Z</vt:filetime>
  </property>
  <property fmtid="{D5CDD505-2E9C-101B-9397-08002B2CF9AE}" pid="3" name="Creator">
    <vt:lpwstr>Microsoft® Word 2016</vt:lpwstr>
  </property>
  <property fmtid="{D5CDD505-2E9C-101B-9397-08002B2CF9AE}" pid="4" name="LastSaved">
    <vt:filetime>2022-08-22T00:00:00Z</vt:filetime>
  </property>
</Properties>
</file>