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6F7F" w:rsidRDefault="00726F7F" w:rsidP="00726F7F">
      <w:pPr>
        <w:spacing w:after="0"/>
        <w:jc w:val="center"/>
        <w:rPr>
          <w:b/>
          <w:bCs/>
          <w:lang w:val="en-US"/>
        </w:rPr>
      </w:pPr>
      <w:bookmarkStart w:id="0" w:name="_Toc208994132"/>
      <w:bookmarkStart w:id="1" w:name="_Toc209167444"/>
      <w:r w:rsidRPr="00726F7F">
        <w:rPr>
          <w:b/>
          <w:bCs/>
          <w:lang w:val="en-US"/>
        </w:rPr>
        <w:t>ABSTRACT</w:t>
      </w:r>
      <w:bookmarkEnd w:id="0"/>
      <w:bookmarkEnd w:id="1"/>
    </w:p>
    <w:p w:rsidR="00726F7F" w:rsidRPr="00726F7F" w:rsidRDefault="00726F7F" w:rsidP="00726F7F">
      <w:pPr>
        <w:spacing w:after="0"/>
        <w:jc w:val="center"/>
        <w:rPr>
          <w:b/>
          <w:bCs/>
          <w:lang w:val="en-US"/>
        </w:rPr>
      </w:pPr>
    </w:p>
    <w:p w:rsidR="00726F7F" w:rsidRDefault="00726F7F" w:rsidP="00726F7F">
      <w:pPr>
        <w:spacing w:after="0"/>
        <w:jc w:val="both"/>
      </w:pPr>
      <w:r>
        <w:rPr>
          <w:b/>
          <w:bCs/>
        </w:rPr>
        <w:t>AZZAHRA RHISMA ERNANDA. 2025.</w:t>
      </w:r>
      <w:r>
        <w:t xml:space="preserve"> </w:t>
      </w:r>
      <w:r>
        <w:rPr>
          <w:i/>
          <w:iCs/>
        </w:rPr>
        <w:t>PENGEMBANGAN DAN PREDIKSI TOKSISITAS SENYAWA BARU TURUNAN TRIAZOLE SEBAGAI KANDIDAT OBAT BARU ANTI-TB MENGGUNAKAN PENDEKATAN HKSA.</w:t>
      </w:r>
      <w:r>
        <w:t xml:space="preserve"> SKRIPSI. PROGRAM STUDI FARMASI. UNIVERSITAS PERADABAN. Syaiful Prayogi, M.Farm. dan Eka Trisnawati, M.Pd. </w:t>
      </w:r>
    </w:p>
    <w:p w:rsidR="00726F7F" w:rsidRDefault="00726F7F" w:rsidP="00726F7F">
      <w:pPr>
        <w:rPr>
          <w:lang w:eastAsia="zh-CN"/>
        </w:rPr>
      </w:pPr>
    </w:p>
    <w:p w:rsidR="00726F7F" w:rsidRDefault="00726F7F" w:rsidP="00726F7F">
      <w:pPr>
        <w:pStyle w:val="NormalWeb"/>
        <w:ind w:firstLine="426"/>
        <w:jc w:val="both"/>
      </w:pPr>
      <w:r>
        <w:t xml:space="preserve">The issue of tuberculosis drug resistance remains a significant challenge in global health, emphasizing the need for new therapeutic agents, including the development of novel compounds. This study aims to identify candidate compounds with greater effectiveness in inhibiting </w:t>
      </w:r>
      <w:r>
        <w:rPr>
          <w:i/>
          <w:iCs/>
        </w:rPr>
        <w:t>Mycobacterium tuberculosis</w:t>
      </w:r>
      <w:r>
        <w:t xml:space="preserve"> growth using a </w:t>
      </w:r>
      <w:r>
        <w:rPr>
          <w:i/>
          <w:iCs/>
        </w:rPr>
        <w:t>Quantitative Structure-Activity Relationship</w:t>
      </w:r>
      <w:r>
        <w:t xml:space="preserve"> (QSAR) approach via the MOE software. The molecular structures in the training set were optimized using the semi-empirical AM1 method. The QSAR model was developed based on chemical descriptors and biological activity data (Log</w:t>
      </w:r>
      <w:r>
        <w:rPr>
          <w:lang w:val="en-US"/>
        </w:rPr>
        <w:t>IC₅₀</w:t>
      </w:r>
      <w:r>
        <w:t xml:space="preserve">), and validated through statistical parameters including r², PRESS, q², the </w:t>
      </w:r>
      <w:r>
        <w:rPr>
          <w:lang w:val="en-US"/>
        </w:rPr>
        <w:t>f</w:t>
      </w:r>
      <w:r>
        <w:t>hit/</w:t>
      </w:r>
      <w:r>
        <w:rPr>
          <w:lang w:val="en-US"/>
        </w:rPr>
        <w:t>f</w:t>
      </w:r>
      <w:r>
        <w:t>table ratio, and Z-Score analysis. New compounds were designed using the Topliss modification approach, and their log</w:t>
      </w:r>
      <w:r>
        <w:rPr>
          <w:lang w:val="en-US"/>
        </w:rPr>
        <w:t xml:space="preserve">IC₅₀ </w:t>
      </w:r>
      <w:r>
        <w:t>values were predicted using the validated equation. The best QSAR equation obtained was: Log</w:t>
      </w:r>
      <w:r>
        <w:rPr>
          <w:lang w:val="en-US"/>
        </w:rPr>
        <w:t>IC₅₀</w:t>
      </w:r>
      <w:r>
        <w:t xml:space="preserve"> = 17</w:t>
      </w:r>
      <w:r>
        <w:rPr>
          <w:lang w:val="en-US"/>
        </w:rPr>
        <w:t>,</w:t>
      </w:r>
      <w:r>
        <w:t>275 + (0</w:t>
      </w:r>
      <w:r>
        <w:rPr>
          <w:lang w:val="en-US"/>
        </w:rPr>
        <w:t>,</w:t>
      </w:r>
      <w:r>
        <w:t>006 × AM1_HF) – (0</w:t>
      </w:r>
      <w:r>
        <w:rPr>
          <w:lang w:val="en-US"/>
        </w:rPr>
        <w:t>,</w:t>
      </w:r>
      <w:r>
        <w:t>005 × ASA_P) – (2</w:t>
      </w:r>
      <w:r>
        <w:rPr>
          <w:lang w:val="en-US"/>
        </w:rPr>
        <w:t>,</w:t>
      </w:r>
      <w:r>
        <w:t>072 × MR) + (0</w:t>
      </w:r>
      <w:r>
        <w:rPr>
          <w:lang w:val="en-US"/>
        </w:rPr>
        <w:t>,</w:t>
      </w:r>
      <w:r>
        <w:t>040 × Vol), with</w:t>
      </w:r>
      <w:r>
        <w:rPr>
          <w:lang w:val="en-US"/>
        </w:rPr>
        <w:t xml:space="preserve"> R = 0,992, </w:t>
      </w:r>
      <w:r>
        <w:t>r² = 0</w:t>
      </w:r>
      <w:r>
        <w:rPr>
          <w:lang w:val="en-US"/>
        </w:rPr>
        <w:t>,985</w:t>
      </w:r>
      <w:r>
        <w:t>, PRESS = 0</w:t>
      </w:r>
      <w:r>
        <w:rPr>
          <w:lang w:val="en-US"/>
        </w:rPr>
        <w:t>,</w:t>
      </w:r>
      <w:r>
        <w:t>0041, q² = 0</w:t>
      </w:r>
      <w:r>
        <w:rPr>
          <w:lang w:val="en-US"/>
        </w:rPr>
        <w:t>,</w:t>
      </w:r>
      <w:r>
        <w:t xml:space="preserve">74827, and </w:t>
      </w:r>
      <w:r>
        <w:rPr>
          <w:lang w:val="en-US"/>
        </w:rPr>
        <w:t>f</w:t>
      </w:r>
      <w:r>
        <w:t>hit/</w:t>
      </w:r>
      <w:r>
        <w:rPr>
          <w:lang w:val="en-US"/>
        </w:rPr>
        <w:t>f</w:t>
      </w:r>
      <w:r>
        <w:t>table ratio = 18</w:t>
      </w:r>
      <w:r>
        <w:rPr>
          <w:lang w:val="en-US"/>
        </w:rPr>
        <w:t>,</w:t>
      </w:r>
      <w:r>
        <w:t xml:space="preserve">1801. These results indicate that the most influential descriptors affecting compound activity are heat of formation energy (AM1_HF), polar surface area (ASA_P), </w:t>
      </w:r>
      <w:r>
        <w:rPr>
          <w:lang w:val="en-US"/>
        </w:rPr>
        <w:t>M</w:t>
      </w:r>
      <w:r>
        <w:t xml:space="preserve">olecular </w:t>
      </w:r>
      <w:r>
        <w:rPr>
          <w:lang w:val="en-US"/>
        </w:rPr>
        <w:t>V</w:t>
      </w:r>
      <w:r>
        <w:t>olume (Vol), and molar refractivity (MR). Four newly designed compounds exhibited better predicted Log</w:t>
      </w:r>
      <w:r>
        <w:rPr>
          <w:lang w:val="en-US"/>
        </w:rPr>
        <w:t>IC₅₀</w:t>
      </w:r>
      <w:r>
        <w:t xml:space="preserve"> values than the reference compound (S24 = 1</w:t>
      </w:r>
      <w:r>
        <w:rPr>
          <w:lang w:val="en-US"/>
        </w:rPr>
        <w:t>,</w:t>
      </w:r>
      <w:r>
        <w:t>56), with the highest predicted activity shown by compound S24H (Log</w:t>
      </w:r>
      <w:r>
        <w:rPr>
          <w:lang w:val="en-US"/>
        </w:rPr>
        <w:t>IC₅₀</w:t>
      </w:r>
      <w:r>
        <w:t xml:space="preserve"> = 0</w:t>
      </w:r>
      <w:r>
        <w:rPr>
          <w:lang w:val="en-US"/>
        </w:rPr>
        <w:t>,</w:t>
      </w:r>
      <w:r>
        <w:t xml:space="preserve">108). In conclusion, these compounds have the potential to be further evaluated through </w:t>
      </w:r>
      <w:r>
        <w:rPr>
          <w:i/>
          <w:iCs/>
        </w:rPr>
        <w:t>molecular docking</w:t>
      </w:r>
      <w:r>
        <w:t xml:space="preserve"> studies, synthesis, and </w:t>
      </w:r>
      <w:r>
        <w:rPr>
          <w:i/>
          <w:iCs/>
        </w:rPr>
        <w:t>in vitro</w:t>
      </w:r>
      <w:r>
        <w:t xml:space="preserve"> testing against the mPtpB enzyme.</w:t>
      </w:r>
      <w:r>
        <w:rPr>
          <w:lang w:val="en-US"/>
        </w:rPr>
        <w:t xml:space="preserve"> </w:t>
      </w:r>
    </w:p>
    <w:p w:rsidR="00726F7F" w:rsidRDefault="00726F7F" w:rsidP="00726F7F">
      <w:pPr>
        <w:pStyle w:val="NormalWeb"/>
        <w:jc w:val="both"/>
        <w:rPr>
          <w:rFonts w:eastAsiaTheme="minorEastAsia"/>
        </w:rPr>
      </w:pPr>
    </w:p>
    <w:p w:rsidR="00726F7F" w:rsidRDefault="00726F7F" w:rsidP="00726F7F">
      <w:pPr>
        <w:pStyle w:val="NormalWeb"/>
        <w:jc w:val="both"/>
        <w:rPr>
          <w:rFonts w:eastAsiaTheme="minorEastAsia"/>
          <w:lang w:val="en-US"/>
        </w:rPr>
      </w:pPr>
      <w:r>
        <w:rPr>
          <w:rFonts w:eastAsiaTheme="minorEastAsia"/>
          <w:b/>
          <w:bCs/>
          <w:lang w:val="en-US"/>
        </w:rPr>
        <w:t>Keywords:</w:t>
      </w:r>
      <w:r>
        <w:rPr>
          <w:rFonts w:eastAsiaTheme="minorEastAsia"/>
          <w:lang w:val="en-US"/>
        </w:rPr>
        <w:t xml:space="preserve"> Anti-tuberculosis, QSAR, Triazole Pyranopyrimidine </w:t>
      </w:r>
      <w:r>
        <w:rPr>
          <w:rFonts w:eastAsiaTheme="minorEastAsia"/>
        </w:rPr>
        <w:t>Derivatives</w:t>
      </w:r>
      <w:r>
        <w:rPr>
          <w:rFonts w:eastAsiaTheme="minorEastAsia"/>
          <w:lang w:val="en-US"/>
        </w:rPr>
        <w:t xml:space="preserve">. </w:t>
      </w:r>
    </w:p>
    <w:p w:rsidR="00726F7F" w:rsidRDefault="00726F7F" w:rsidP="00726F7F">
      <w:pPr>
        <w:pStyle w:val="NormalWeb"/>
        <w:jc w:val="both"/>
        <w:rPr>
          <w:rFonts w:eastAsiaTheme="minorEastAsia"/>
          <w:lang w:val="en-US"/>
        </w:rPr>
      </w:pPr>
    </w:p>
    <w:p w:rsidR="00726F7F" w:rsidRDefault="00726F7F" w:rsidP="00726F7F">
      <w:pPr>
        <w:pStyle w:val="Heading1"/>
        <w:jc w:val="center"/>
        <w:rPr>
          <w:lang w:val="en-US"/>
        </w:rPr>
        <w:sectPr w:rsidR="00726F7F" w:rsidSect="00726F7F">
          <w:footerReference w:type="default" r:id="rId6"/>
          <w:pgSz w:w="11906" w:h="16838"/>
          <w:pgMar w:top="2268" w:right="1701" w:bottom="1701" w:left="2268" w:header="709" w:footer="709" w:gutter="0"/>
          <w:pgNumType w:fmt="lowerRoman" w:start="6"/>
          <w:cols w:space="708"/>
          <w:docGrid w:linePitch="360"/>
        </w:sectPr>
      </w:pPr>
    </w:p>
    <w:p w:rsidR="00726F7F" w:rsidRPr="00726F7F" w:rsidRDefault="00726F7F" w:rsidP="00726F7F">
      <w:pPr>
        <w:spacing w:after="0"/>
        <w:jc w:val="center"/>
        <w:rPr>
          <w:b/>
          <w:bCs/>
          <w:lang w:val="en-US"/>
        </w:rPr>
      </w:pPr>
      <w:bookmarkStart w:id="2" w:name="_Toc208994133"/>
      <w:bookmarkStart w:id="3" w:name="_Toc209167445"/>
      <w:r w:rsidRPr="00726F7F">
        <w:rPr>
          <w:b/>
          <w:bCs/>
          <w:lang w:val="en-US"/>
        </w:rPr>
        <w:lastRenderedPageBreak/>
        <w:t>ABSTRAK</w:t>
      </w:r>
      <w:bookmarkEnd w:id="2"/>
      <w:bookmarkEnd w:id="3"/>
    </w:p>
    <w:p w:rsidR="00726F7F" w:rsidRDefault="00726F7F" w:rsidP="00726F7F">
      <w:pPr>
        <w:spacing w:after="0"/>
        <w:rPr>
          <w:lang w:val="en-US"/>
        </w:rPr>
      </w:pPr>
    </w:p>
    <w:p w:rsidR="00726F7F" w:rsidRDefault="00726F7F" w:rsidP="00726F7F">
      <w:pPr>
        <w:spacing w:after="0"/>
        <w:jc w:val="both"/>
      </w:pPr>
      <w:r>
        <w:rPr>
          <w:b/>
          <w:bCs/>
        </w:rPr>
        <w:t>AZZAHRA RHISMA ERNANDA. 2025.</w:t>
      </w:r>
      <w:r>
        <w:t xml:space="preserve"> </w:t>
      </w:r>
      <w:r>
        <w:rPr>
          <w:i/>
          <w:iCs/>
        </w:rPr>
        <w:t>PENGEMBANGAN DAN PREDIKSI TOKSISITAS SENYAWA BARU TURUNAN TRIAZOLE SEBAGAI KANDIDAT OBAT BARU ANTI-TB MENGGUNAKAN PENDEKATAN HKSA</w:t>
      </w:r>
      <w:r>
        <w:t xml:space="preserve">. SKRIPSI. PROGRAM STUDI FARMASI. UNIVERSITAS PERADABAN. Syaiful Prayogi, M.Farm. dan Eka Trisnawati, M.Pd. </w:t>
      </w:r>
    </w:p>
    <w:p w:rsidR="00726F7F" w:rsidRDefault="00726F7F" w:rsidP="00726F7F">
      <w:pPr>
        <w:rPr>
          <w:lang w:eastAsia="zh-CN"/>
        </w:rPr>
      </w:pPr>
    </w:p>
    <w:p w:rsidR="00726F7F" w:rsidRDefault="00726F7F" w:rsidP="00726F7F">
      <w:pPr>
        <w:pStyle w:val="NormalWeb"/>
        <w:ind w:firstLine="426"/>
        <w:jc w:val="both"/>
        <w:rPr>
          <w:lang w:val="en-US"/>
        </w:rPr>
      </w:pPr>
      <w:r>
        <w:t xml:space="preserve">Masalah resistensi terhadap obat tuberkulosis masih menjadi tantangan besar dalam dunia kesehatan, sehingga diperlukan penemuan agen terapi baru, salah satunya melalui pengembangan senyawa baru. Penelitian ini bertujuan untuk menemukan kandidat senyawa yang lebih efektif dalam menghambat pertumbuhan </w:t>
      </w:r>
      <w:r>
        <w:rPr>
          <w:i/>
          <w:iCs/>
        </w:rPr>
        <w:t>Mycobacterium tuberculosis</w:t>
      </w:r>
      <w:r>
        <w:t xml:space="preserve"> dengan menggunakan pendekatan Hubungan Kuantitatif Struktur Aktivitas (HKSA) melalui perangkat lunak MOE. Optima</w:t>
      </w:r>
      <w:r>
        <w:rPr>
          <w:lang w:val="en-US"/>
        </w:rPr>
        <w:t>si</w:t>
      </w:r>
      <w:r>
        <w:t xml:space="preserve"> struktur senyawa dilakukan dengan metode semiempiris AM1 pada </w:t>
      </w:r>
      <w:r>
        <w:rPr>
          <w:i/>
          <w:iCs/>
        </w:rPr>
        <w:t>training set</w:t>
      </w:r>
      <w:r>
        <w:t>. Model HKSA dibangun berdasarkan deskriptor kimia dan data aktivitas biologis (</w:t>
      </w:r>
      <w:r>
        <w:rPr>
          <w:lang w:val="en-US"/>
        </w:rPr>
        <w:t>LogIC₅₀</w:t>
      </w:r>
      <w:r>
        <w:t xml:space="preserve">), serta divalidasi menggunakan parameter statistik meliputi nilai r², PRESS, q², rasio </w:t>
      </w:r>
      <w:r>
        <w:rPr>
          <w:lang w:val="en-US"/>
        </w:rPr>
        <w:t>f</w:t>
      </w:r>
      <w:r>
        <w:t>hitung/</w:t>
      </w:r>
      <w:r>
        <w:rPr>
          <w:lang w:val="en-US"/>
        </w:rPr>
        <w:t>f</w:t>
      </w:r>
      <w:r>
        <w:t>tabel, dan analisis Z-</w:t>
      </w:r>
      <w:r>
        <w:rPr>
          <w:lang w:val="en-US"/>
        </w:rPr>
        <w:t>Score</w:t>
      </w:r>
      <w:r>
        <w:t xml:space="preserve">. Senyawa baru dirancang menggunakan pendekatan modifikasi Topliss, dan nilai </w:t>
      </w:r>
      <w:r>
        <w:rPr>
          <w:lang w:val="en-US"/>
        </w:rPr>
        <w:t xml:space="preserve">LogIC₅₀ </w:t>
      </w:r>
      <w:r>
        <w:t>diprediksi dengan persamaan yang telah tervalidasi. Persamaan terbaik yang diperoleh adalah:</w:t>
      </w:r>
      <w:r>
        <w:rPr>
          <w:lang w:val="en-US"/>
        </w:rPr>
        <w:t xml:space="preserve"> LogIC₅₀ = 17,275 + (0,006*AM1_HF) - (0,005*ASA_P) - (2,072*MR) + (0,040*Vol)</w:t>
      </w:r>
      <w:r>
        <w:t>, dengan nilai</w:t>
      </w:r>
      <w:r>
        <w:rPr>
          <w:lang w:val="en-US"/>
        </w:rPr>
        <w:t xml:space="preserve"> R = 0,992, </w:t>
      </w:r>
      <w:r>
        <w:t>r² = 0</w:t>
      </w:r>
      <w:r>
        <w:rPr>
          <w:lang w:val="en-US"/>
        </w:rPr>
        <w:t>,985</w:t>
      </w:r>
      <w:r>
        <w:t>, PRESS = 0,</w:t>
      </w:r>
      <w:r>
        <w:rPr>
          <w:lang w:val="en-US"/>
        </w:rPr>
        <w:t>0041</w:t>
      </w:r>
      <w:r>
        <w:t>, q² = 0,7</w:t>
      </w:r>
      <w:r>
        <w:rPr>
          <w:lang w:val="en-US"/>
        </w:rPr>
        <w:t>4827</w:t>
      </w:r>
      <w:r>
        <w:t xml:space="preserve">, dan rasio </w:t>
      </w:r>
      <w:r>
        <w:rPr>
          <w:lang w:val="en-US"/>
        </w:rPr>
        <w:t>f</w:t>
      </w:r>
      <w:r>
        <w:t>hitung/</w:t>
      </w:r>
      <w:r>
        <w:rPr>
          <w:lang w:val="en-US"/>
        </w:rPr>
        <w:t>f</w:t>
      </w:r>
      <w:r>
        <w:t xml:space="preserve">tabel = </w:t>
      </w:r>
      <w:r>
        <w:rPr>
          <w:lang w:val="en-US"/>
        </w:rPr>
        <w:t>18,1801</w:t>
      </w:r>
      <w:r>
        <w:t xml:space="preserve">. Hasil ini menunjukkan bahwa faktor-faktor yang paling berpengaruh terhadap aktivitas senyawa meliputi </w:t>
      </w:r>
      <w:r>
        <w:rPr>
          <w:lang w:val="en-US"/>
        </w:rPr>
        <w:t xml:space="preserve">energi pembentukan panas </w:t>
      </w:r>
      <w:r>
        <w:t>(AM1_</w:t>
      </w:r>
      <w:r>
        <w:rPr>
          <w:lang w:val="en-US"/>
        </w:rPr>
        <w:t>HF</w:t>
      </w:r>
      <w:r>
        <w:t xml:space="preserve">), </w:t>
      </w:r>
      <w:r>
        <w:rPr>
          <w:lang w:val="en-US"/>
        </w:rPr>
        <w:t xml:space="preserve">luas permukaan polar </w:t>
      </w:r>
      <w:r>
        <w:t>(</w:t>
      </w:r>
      <w:r>
        <w:rPr>
          <w:lang w:val="en-US"/>
        </w:rPr>
        <w:t>ASA_P</w:t>
      </w:r>
      <w:r>
        <w:t xml:space="preserve">), </w:t>
      </w:r>
      <w:r>
        <w:rPr>
          <w:lang w:val="en-US"/>
        </w:rPr>
        <w:t>V</w:t>
      </w:r>
      <w:r>
        <w:t xml:space="preserve">olume </w:t>
      </w:r>
      <w:r>
        <w:rPr>
          <w:lang w:val="en-US"/>
        </w:rPr>
        <w:t>M</w:t>
      </w:r>
      <w:r>
        <w:t xml:space="preserve">olekul (vol), dan </w:t>
      </w:r>
      <w:r>
        <w:rPr>
          <w:lang w:val="en-US"/>
        </w:rPr>
        <w:t xml:space="preserve">Molekular Aktivity </w:t>
      </w:r>
      <w:r>
        <w:t>(</w:t>
      </w:r>
      <w:r>
        <w:rPr>
          <w:lang w:val="en-US"/>
        </w:rPr>
        <w:t>MR)</w:t>
      </w:r>
      <w:r>
        <w:t xml:space="preserve">. Empat senyawa hasil desain memiliki nilai prediksi </w:t>
      </w:r>
      <w:r>
        <w:rPr>
          <w:lang w:val="en-US"/>
        </w:rPr>
        <w:t>L</w:t>
      </w:r>
      <w:r>
        <w:t>og</w:t>
      </w:r>
      <w:r>
        <w:rPr>
          <w:lang w:val="en-US"/>
        </w:rPr>
        <w:t xml:space="preserve">IC₅₀ </w:t>
      </w:r>
      <w:r>
        <w:t xml:space="preserve">yang lebih baik dibandingkan senyawa </w:t>
      </w:r>
      <w:r>
        <w:rPr>
          <w:lang w:val="en-US"/>
        </w:rPr>
        <w:t xml:space="preserve">penutun </w:t>
      </w:r>
      <w:r>
        <w:t>(</w:t>
      </w:r>
      <w:r>
        <w:rPr>
          <w:lang w:val="en-US"/>
        </w:rPr>
        <w:t>S24</w:t>
      </w:r>
      <w:r>
        <w:t xml:space="preserve"> = </w:t>
      </w:r>
      <w:r>
        <w:rPr>
          <w:lang w:val="en-US"/>
        </w:rPr>
        <w:t>1,56</w:t>
      </w:r>
      <w:r>
        <w:t>), dengan aktivitas tertinggi pada senyawa</w:t>
      </w:r>
      <w:r>
        <w:rPr>
          <w:lang w:val="en-US"/>
        </w:rPr>
        <w:t xml:space="preserve"> S24H</w:t>
      </w:r>
      <w:r>
        <w:t xml:space="preserve"> (</w:t>
      </w:r>
      <w:r>
        <w:rPr>
          <w:lang w:val="en-US"/>
        </w:rPr>
        <w:t>LogIC₅₀</w:t>
      </w:r>
      <w:r>
        <w:t xml:space="preserve">= </w:t>
      </w:r>
      <w:r>
        <w:rPr>
          <w:lang w:val="en-US"/>
        </w:rPr>
        <w:t>0,108</w:t>
      </w:r>
      <w:r>
        <w:t>). Kesimpulannya, senyawa tersebut berpotensi untuk diuji lebih lanjut melalui stu</w:t>
      </w:r>
      <w:r>
        <w:rPr>
          <w:lang w:val="en-US"/>
        </w:rPr>
        <w:t xml:space="preserve">di </w:t>
      </w:r>
      <w:r>
        <w:rPr>
          <w:i/>
          <w:iCs/>
          <w:lang w:val="en-US"/>
        </w:rPr>
        <w:t>molekular docking</w:t>
      </w:r>
      <w:r>
        <w:t xml:space="preserve">, sintesis, dan pengujian </w:t>
      </w:r>
      <w:r>
        <w:rPr>
          <w:i/>
          <w:iCs/>
        </w:rPr>
        <w:t>in vitro</w:t>
      </w:r>
      <w:r>
        <w:t xml:space="preserve"> terhadap enzim </w:t>
      </w:r>
      <w:r>
        <w:rPr>
          <w:lang w:val="en-US"/>
        </w:rPr>
        <w:t xml:space="preserve">mPtpB. </w:t>
      </w:r>
    </w:p>
    <w:p w:rsidR="00726F7F" w:rsidRDefault="00726F7F" w:rsidP="00726F7F">
      <w:pPr>
        <w:pStyle w:val="NormalWeb"/>
        <w:jc w:val="both"/>
        <w:rPr>
          <w:rFonts w:eastAsiaTheme="minorEastAsia"/>
        </w:rPr>
      </w:pPr>
    </w:p>
    <w:p w:rsidR="00726F7F" w:rsidRDefault="00726F7F" w:rsidP="00726F7F">
      <w:pPr>
        <w:pStyle w:val="NormalWeb"/>
        <w:jc w:val="both"/>
        <w:rPr>
          <w:rFonts w:eastAsiaTheme="minorEastAsia"/>
          <w:lang w:val="en-US"/>
        </w:rPr>
      </w:pPr>
      <w:r>
        <w:rPr>
          <w:rFonts w:eastAsiaTheme="minorEastAsia"/>
          <w:b/>
          <w:bCs/>
          <w:lang w:val="en-US"/>
        </w:rPr>
        <w:t>Keywords:</w:t>
      </w:r>
      <w:r>
        <w:rPr>
          <w:rFonts w:eastAsiaTheme="minorEastAsia"/>
          <w:lang w:val="en-US"/>
        </w:rPr>
        <w:t xml:space="preserve"> Anti-tuberkulosis, HKSA, Senyawa Triazole Pyranopyrimidine</w:t>
      </w:r>
    </w:p>
    <w:p w:rsidR="002818D0" w:rsidRPr="00726F7F" w:rsidRDefault="002818D0" w:rsidP="00726F7F">
      <w:pPr>
        <w:spacing w:after="0"/>
        <w:rPr>
          <w:rFonts w:cs="Times New Roman"/>
          <w:szCs w:val="24"/>
        </w:rPr>
      </w:pPr>
    </w:p>
    <w:sectPr w:rsidR="002818D0" w:rsidRPr="00726F7F" w:rsidSect="00726F7F">
      <w:pgSz w:w="11906" w:h="16838" w:code="9"/>
      <w:pgMar w:top="2268" w:right="1701" w:bottom="1701" w:left="2268" w:header="709" w:footer="709" w:gutter="0"/>
      <w:pgNumType w:fmt="lowerRoman"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50ED" w:rsidRDefault="004850ED" w:rsidP="00726F7F">
      <w:pPr>
        <w:spacing w:after="0" w:line="240" w:lineRule="auto"/>
      </w:pPr>
      <w:r>
        <w:separator/>
      </w:r>
    </w:p>
  </w:endnote>
  <w:endnote w:type="continuationSeparator" w:id="0">
    <w:p w:rsidR="004850ED" w:rsidRDefault="004850ED" w:rsidP="00726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946817"/>
      <w:docPartObj>
        <w:docPartGallery w:val="Page Numbers (Bottom of Page)"/>
        <w:docPartUnique/>
      </w:docPartObj>
    </w:sdtPr>
    <w:sdtEndPr>
      <w:rPr>
        <w:noProof/>
      </w:rPr>
    </w:sdtEndPr>
    <w:sdtContent>
      <w:p w:rsidR="00726F7F" w:rsidRDefault="00726F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26F7F" w:rsidRDefault="00726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50ED" w:rsidRDefault="004850ED" w:rsidP="00726F7F">
      <w:pPr>
        <w:spacing w:after="0" w:line="240" w:lineRule="auto"/>
      </w:pPr>
      <w:r>
        <w:separator/>
      </w:r>
    </w:p>
  </w:footnote>
  <w:footnote w:type="continuationSeparator" w:id="0">
    <w:p w:rsidR="004850ED" w:rsidRDefault="004850ED" w:rsidP="00726F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F7F"/>
    <w:rsid w:val="000152AC"/>
    <w:rsid w:val="00057CA6"/>
    <w:rsid w:val="0009409A"/>
    <w:rsid w:val="000D0597"/>
    <w:rsid w:val="000E5027"/>
    <w:rsid w:val="000F2372"/>
    <w:rsid w:val="001052DF"/>
    <w:rsid w:val="00116356"/>
    <w:rsid w:val="001337CC"/>
    <w:rsid w:val="0018023E"/>
    <w:rsid w:val="00200F26"/>
    <w:rsid w:val="002818D0"/>
    <w:rsid w:val="002A6C2C"/>
    <w:rsid w:val="00315010"/>
    <w:rsid w:val="003E5B38"/>
    <w:rsid w:val="00400BEE"/>
    <w:rsid w:val="00406D1F"/>
    <w:rsid w:val="00456308"/>
    <w:rsid w:val="004563D5"/>
    <w:rsid w:val="004850ED"/>
    <w:rsid w:val="004C5B06"/>
    <w:rsid w:val="00571F6D"/>
    <w:rsid w:val="00581B50"/>
    <w:rsid w:val="005B27D0"/>
    <w:rsid w:val="0064615E"/>
    <w:rsid w:val="006512A0"/>
    <w:rsid w:val="00657101"/>
    <w:rsid w:val="006626E6"/>
    <w:rsid w:val="006D7146"/>
    <w:rsid w:val="006F32E3"/>
    <w:rsid w:val="00721DEE"/>
    <w:rsid w:val="00726F7F"/>
    <w:rsid w:val="00731269"/>
    <w:rsid w:val="00753749"/>
    <w:rsid w:val="007B7274"/>
    <w:rsid w:val="007E7789"/>
    <w:rsid w:val="00812B4C"/>
    <w:rsid w:val="008231D6"/>
    <w:rsid w:val="00841291"/>
    <w:rsid w:val="008825C2"/>
    <w:rsid w:val="00896DBC"/>
    <w:rsid w:val="00921F42"/>
    <w:rsid w:val="00923967"/>
    <w:rsid w:val="00937EFB"/>
    <w:rsid w:val="0096627E"/>
    <w:rsid w:val="009B546C"/>
    <w:rsid w:val="009E4C0F"/>
    <w:rsid w:val="009F13D4"/>
    <w:rsid w:val="00A149E9"/>
    <w:rsid w:val="00A17B52"/>
    <w:rsid w:val="00B13937"/>
    <w:rsid w:val="00B13FD9"/>
    <w:rsid w:val="00B50B5E"/>
    <w:rsid w:val="00B51BDA"/>
    <w:rsid w:val="00B71F11"/>
    <w:rsid w:val="00B85DD1"/>
    <w:rsid w:val="00C00E81"/>
    <w:rsid w:val="00C64CA7"/>
    <w:rsid w:val="00C849CF"/>
    <w:rsid w:val="00DC7A50"/>
    <w:rsid w:val="00DE5687"/>
    <w:rsid w:val="00E614B7"/>
    <w:rsid w:val="00E85ED3"/>
    <w:rsid w:val="00E8799D"/>
    <w:rsid w:val="00EC03A4"/>
    <w:rsid w:val="00ED521A"/>
    <w:rsid w:val="00F05B77"/>
    <w:rsid w:val="00F842FD"/>
    <w:rsid w:val="00FA78EE"/>
    <w:rsid w:val="00FC28C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BE1DE"/>
  <w15:chartTrackingRefBased/>
  <w15:docId w15:val="{F7E8E788-73E8-4153-B0A7-3BE27646A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F7F"/>
    <w:rPr>
      <w:rFonts w:ascii="Times New Roman" w:eastAsia="SimSun" w:hAnsi="Times New Roman"/>
      <w:kern w:val="0"/>
      <w:sz w:val="24"/>
      <w:lang w:val="zh-CN"/>
      <w14:ligatures w14:val="none"/>
    </w:rPr>
  </w:style>
  <w:style w:type="paragraph" w:styleId="Heading1">
    <w:name w:val="heading 1"/>
    <w:basedOn w:val="Normal"/>
    <w:next w:val="Normal"/>
    <w:link w:val="Heading1Char"/>
    <w:uiPriority w:val="9"/>
    <w:qFormat/>
    <w:rsid w:val="00726F7F"/>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ID"/>
      <w14:ligatures w14:val="standardContextual"/>
    </w:rPr>
  </w:style>
  <w:style w:type="paragraph" w:styleId="Heading2">
    <w:name w:val="heading 2"/>
    <w:basedOn w:val="Normal"/>
    <w:next w:val="Normal"/>
    <w:link w:val="Heading2Char"/>
    <w:uiPriority w:val="9"/>
    <w:semiHidden/>
    <w:unhideWhenUsed/>
    <w:qFormat/>
    <w:rsid w:val="00726F7F"/>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ID"/>
      <w14:ligatures w14:val="standardContextual"/>
    </w:rPr>
  </w:style>
  <w:style w:type="paragraph" w:styleId="Heading3">
    <w:name w:val="heading 3"/>
    <w:basedOn w:val="Normal"/>
    <w:next w:val="Normal"/>
    <w:link w:val="Heading3Char"/>
    <w:uiPriority w:val="9"/>
    <w:semiHidden/>
    <w:unhideWhenUsed/>
    <w:qFormat/>
    <w:rsid w:val="00726F7F"/>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ID"/>
      <w14:ligatures w14:val="standardContextual"/>
    </w:rPr>
  </w:style>
  <w:style w:type="paragraph" w:styleId="Heading4">
    <w:name w:val="heading 4"/>
    <w:basedOn w:val="Normal"/>
    <w:next w:val="Normal"/>
    <w:link w:val="Heading4Char"/>
    <w:uiPriority w:val="9"/>
    <w:semiHidden/>
    <w:unhideWhenUsed/>
    <w:qFormat/>
    <w:rsid w:val="00726F7F"/>
    <w:pPr>
      <w:keepNext/>
      <w:keepLines/>
      <w:spacing w:before="80" w:after="40"/>
      <w:outlineLvl w:val="3"/>
    </w:pPr>
    <w:rPr>
      <w:rFonts w:asciiTheme="minorHAnsi" w:eastAsiaTheme="majorEastAsia" w:hAnsiTheme="minorHAnsi" w:cstheme="majorBidi"/>
      <w:i/>
      <w:iCs/>
      <w:color w:val="0F4761" w:themeColor="accent1" w:themeShade="BF"/>
      <w:kern w:val="2"/>
      <w:sz w:val="22"/>
      <w:lang w:val="en-ID"/>
      <w14:ligatures w14:val="standardContextual"/>
    </w:rPr>
  </w:style>
  <w:style w:type="paragraph" w:styleId="Heading5">
    <w:name w:val="heading 5"/>
    <w:basedOn w:val="Normal"/>
    <w:next w:val="Normal"/>
    <w:link w:val="Heading5Char"/>
    <w:uiPriority w:val="9"/>
    <w:semiHidden/>
    <w:unhideWhenUsed/>
    <w:qFormat/>
    <w:rsid w:val="00726F7F"/>
    <w:pPr>
      <w:keepNext/>
      <w:keepLines/>
      <w:spacing w:before="80" w:after="40"/>
      <w:outlineLvl w:val="4"/>
    </w:pPr>
    <w:rPr>
      <w:rFonts w:asciiTheme="minorHAnsi" w:eastAsiaTheme="majorEastAsia" w:hAnsiTheme="minorHAnsi" w:cstheme="majorBidi"/>
      <w:color w:val="0F4761" w:themeColor="accent1" w:themeShade="BF"/>
      <w:kern w:val="2"/>
      <w:sz w:val="22"/>
      <w:lang w:val="en-ID"/>
      <w14:ligatures w14:val="standardContextual"/>
    </w:rPr>
  </w:style>
  <w:style w:type="paragraph" w:styleId="Heading6">
    <w:name w:val="heading 6"/>
    <w:basedOn w:val="Normal"/>
    <w:next w:val="Normal"/>
    <w:link w:val="Heading6Char"/>
    <w:uiPriority w:val="9"/>
    <w:semiHidden/>
    <w:unhideWhenUsed/>
    <w:qFormat/>
    <w:rsid w:val="00726F7F"/>
    <w:pPr>
      <w:keepNext/>
      <w:keepLines/>
      <w:spacing w:before="40" w:after="0"/>
      <w:outlineLvl w:val="5"/>
    </w:pPr>
    <w:rPr>
      <w:rFonts w:asciiTheme="minorHAnsi" w:eastAsiaTheme="majorEastAsia" w:hAnsiTheme="minorHAnsi" w:cstheme="majorBidi"/>
      <w:i/>
      <w:iCs/>
      <w:color w:val="595959" w:themeColor="text1" w:themeTint="A6"/>
      <w:kern w:val="2"/>
      <w:sz w:val="22"/>
      <w:lang w:val="en-ID"/>
      <w14:ligatures w14:val="standardContextual"/>
    </w:rPr>
  </w:style>
  <w:style w:type="paragraph" w:styleId="Heading7">
    <w:name w:val="heading 7"/>
    <w:basedOn w:val="Normal"/>
    <w:next w:val="Normal"/>
    <w:link w:val="Heading7Char"/>
    <w:uiPriority w:val="9"/>
    <w:semiHidden/>
    <w:unhideWhenUsed/>
    <w:qFormat/>
    <w:rsid w:val="00726F7F"/>
    <w:pPr>
      <w:keepNext/>
      <w:keepLines/>
      <w:spacing w:before="40" w:after="0"/>
      <w:outlineLvl w:val="6"/>
    </w:pPr>
    <w:rPr>
      <w:rFonts w:asciiTheme="minorHAnsi" w:eastAsiaTheme="majorEastAsia" w:hAnsiTheme="minorHAnsi" w:cstheme="majorBidi"/>
      <w:color w:val="595959" w:themeColor="text1" w:themeTint="A6"/>
      <w:kern w:val="2"/>
      <w:sz w:val="22"/>
      <w:lang w:val="en-ID"/>
      <w14:ligatures w14:val="standardContextual"/>
    </w:rPr>
  </w:style>
  <w:style w:type="paragraph" w:styleId="Heading8">
    <w:name w:val="heading 8"/>
    <w:basedOn w:val="Normal"/>
    <w:next w:val="Normal"/>
    <w:link w:val="Heading8Char"/>
    <w:uiPriority w:val="9"/>
    <w:semiHidden/>
    <w:unhideWhenUsed/>
    <w:qFormat/>
    <w:rsid w:val="00726F7F"/>
    <w:pPr>
      <w:keepNext/>
      <w:keepLines/>
      <w:spacing w:after="0"/>
      <w:outlineLvl w:val="7"/>
    </w:pPr>
    <w:rPr>
      <w:rFonts w:asciiTheme="minorHAnsi" w:eastAsiaTheme="majorEastAsia" w:hAnsiTheme="minorHAnsi" w:cstheme="majorBidi"/>
      <w:i/>
      <w:iCs/>
      <w:color w:val="272727" w:themeColor="text1" w:themeTint="D8"/>
      <w:kern w:val="2"/>
      <w:sz w:val="22"/>
      <w:lang w:val="en-ID"/>
      <w14:ligatures w14:val="standardContextual"/>
    </w:rPr>
  </w:style>
  <w:style w:type="paragraph" w:styleId="Heading9">
    <w:name w:val="heading 9"/>
    <w:basedOn w:val="Normal"/>
    <w:next w:val="Normal"/>
    <w:link w:val="Heading9Char"/>
    <w:uiPriority w:val="9"/>
    <w:semiHidden/>
    <w:unhideWhenUsed/>
    <w:qFormat/>
    <w:rsid w:val="00726F7F"/>
    <w:pPr>
      <w:keepNext/>
      <w:keepLines/>
      <w:spacing w:after="0"/>
      <w:outlineLvl w:val="8"/>
    </w:pPr>
    <w:rPr>
      <w:rFonts w:asciiTheme="minorHAnsi" w:eastAsiaTheme="majorEastAsia" w:hAnsiTheme="minorHAnsi" w:cstheme="majorBidi"/>
      <w:color w:val="272727" w:themeColor="text1" w:themeTint="D8"/>
      <w:kern w:val="2"/>
      <w:sz w:val="2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26F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F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F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F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F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F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F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F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F7F"/>
    <w:rPr>
      <w:rFonts w:eastAsiaTheme="majorEastAsia" w:cstheme="majorBidi"/>
      <w:color w:val="272727" w:themeColor="text1" w:themeTint="D8"/>
    </w:rPr>
  </w:style>
  <w:style w:type="paragraph" w:styleId="Title">
    <w:name w:val="Title"/>
    <w:basedOn w:val="Normal"/>
    <w:next w:val="Normal"/>
    <w:link w:val="TitleChar"/>
    <w:uiPriority w:val="10"/>
    <w:qFormat/>
    <w:rsid w:val="00726F7F"/>
    <w:pPr>
      <w:spacing w:after="80" w:line="240" w:lineRule="auto"/>
      <w:contextualSpacing/>
    </w:pPr>
    <w:rPr>
      <w:rFonts w:asciiTheme="majorHAnsi" w:eastAsiaTheme="majorEastAsia" w:hAnsiTheme="majorHAnsi" w:cstheme="majorBidi"/>
      <w:spacing w:val="-10"/>
      <w:kern w:val="28"/>
      <w:sz w:val="56"/>
      <w:szCs w:val="56"/>
      <w:lang w:val="en-ID"/>
      <w14:ligatures w14:val="standardContextual"/>
    </w:rPr>
  </w:style>
  <w:style w:type="character" w:customStyle="1" w:styleId="TitleChar">
    <w:name w:val="Title Char"/>
    <w:basedOn w:val="DefaultParagraphFont"/>
    <w:link w:val="Title"/>
    <w:uiPriority w:val="10"/>
    <w:rsid w:val="00726F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F7F"/>
    <w:pPr>
      <w:numPr>
        <w:ilvl w:val="1"/>
      </w:numPr>
    </w:pPr>
    <w:rPr>
      <w:rFonts w:asciiTheme="minorHAnsi" w:eastAsiaTheme="majorEastAsia" w:hAnsiTheme="minorHAnsi" w:cstheme="majorBidi"/>
      <w:color w:val="595959" w:themeColor="text1" w:themeTint="A6"/>
      <w:spacing w:val="15"/>
      <w:kern w:val="2"/>
      <w:sz w:val="28"/>
      <w:szCs w:val="28"/>
      <w:lang w:val="en-ID"/>
      <w14:ligatures w14:val="standardContextual"/>
    </w:rPr>
  </w:style>
  <w:style w:type="character" w:customStyle="1" w:styleId="SubtitleChar">
    <w:name w:val="Subtitle Char"/>
    <w:basedOn w:val="DefaultParagraphFont"/>
    <w:link w:val="Subtitle"/>
    <w:uiPriority w:val="11"/>
    <w:rsid w:val="00726F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F7F"/>
    <w:pPr>
      <w:spacing w:before="160"/>
      <w:jc w:val="center"/>
    </w:pPr>
    <w:rPr>
      <w:rFonts w:asciiTheme="minorHAnsi" w:eastAsiaTheme="minorHAnsi" w:hAnsiTheme="minorHAnsi"/>
      <w:i/>
      <w:iCs/>
      <w:color w:val="404040" w:themeColor="text1" w:themeTint="BF"/>
      <w:kern w:val="2"/>
      <w:sz w:val="22"/>
      <w:lang w:val="en-ID"/>
      <w14:ligatures w14:val="standardContextual"/>
    </w:rPr>
  </w:style>
  <w:style w:type="character" w:customStyle="1" w:styleId="QuoteChar">
    <w:name w:val="Quote Char"/>
    <w:basedOn w:val="DefaultParagraphFont"/>
    <w:link w:val="Quote"/>
    <w:uiPriority w:val="29"/>
    <w:rsid w:val="00726F7F"/>
    <w:rPr>
      <w:i/>
      <w:iCs/>
      <w:color w:val="404040" w:themeColor="text1" w:themeTint="BF"/>
    </w:rPr>
  </w:style>
  <w:style w:type="paragraph" w:styleId="ListParagraph">
    <w:name w:val="List Paragraph"/>
    <w:basedOn w:val="Normal"/>
    <w:uiPriority w:val="34"/>
    <w:qFormat/>
    <w:rsid w:val="00726F7F"/>
    <w:pPr>
      <w:ind w:left="720"/>
      <w:contextualSpacing/>
    </w:pPr>
    <w:rPr>
      <w:rFonts w:asciiTheme="minorHAnsi" w:eastAsiaTheme="minorHAnsi" w:hAnsiTheme="minorHAnsi"/>
      <w:kern w:val="2"/>
      <w:sz w:val="22"/>
      <w:lang w:val="en-ID"/>
      <w14:ligatures w14:val="standardContextual"/>
    </w:rPr>
  </w:style>
  <w:style w:type="character" w:styleId="IntenseEmphasis">
    <w:name w:val="Intense Emphasis"/>
    <w:basedOn w:val="DefaultParagraphFont"/>
    <w:uiPriority w:val="21"/>
    <w:qFormat/>
    <w:rsid w:val="00726F7F"/>
    <w:rPr>
      <w:i/>
      <w:iCs/>
      <w:color w:val="0F4761" w:themeColor="accent1" w:themeShade="BF"/>
    </w:rPr>
  </w:style>
  <w:style w:type="paragraph" w:styleId="IntenseQuote">
    <w:name w:val="Intense Quote"/>
    <w:basedOn w:val="Normal"/>
    <w:next w:val="Normal"/>
    <w:link w:val="IntenseQuoteChar"/>
    <w:uiPriority w:val="30"/>
    <w:qFormat/>
    <w:rsid w:val="00726F7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i/>
      <w:iCs/>
      <w:color w:val="0F4761" w:themeColor="accent1" w:themeShade="BF"/>
      <w:kern w:val="2"/>
      <w:sz w:val="22"/>
      <w:lang w:val="en-ID"/>
      <w14:ligatures w14:val="standardContextual"/>
    </w:rPr>
  </w:style>
  <w:style w:type="character" w:customStyle="1" w:styleId="IntenseQuoteChar">
    <w:name w:val="Intense Quote Char"/>
    <w:basedOn w:val="DefaultParagraphFont"/>
    <w:link w:val="IntenseQuote"/>
    <w:uiPriority w:val="30"/>
    <w:rsid w:val="00726F7F"/>
    <w:rPr>
      <w:i/>
      <w:iCs/>
      <w:color w:val="0F4761" w:themeColor="accent1" w:themeShade="BF"/>
    </w:rPr>
  </w:style>
  <w:style w:type="character" w:styleId="IntenseReference">
    <w:name w:val="Intense Reference"/>
    <w:basedOn w:val="DefaultParagraphFont"/>
    <w:uiPriority w:val="32"/>
    <w:qFormat/>
    <w:rsid w:val="00726F7F"/>
    <w:rPr>
      <w:b/>
      <w:bCs/>
      <w:smallCaps/>
      <w:color w:val="0F4761" w:themeColor="accent1" w:themeShade="BF"/>
      <w:spacing w:val="5"/>
    </w:rPr>
  </w:style>
  <w:style w:type="paragraph" w:styleId="NormalWeb">
    <w:name w:val="Normal (Web)"/>
    <w:basedOn w:val="Normal"/>
    <w:uiPriority w:val="99"/>
    <w:unhideWhenUsed/>
    <w:qFormat/>
    <w:rsid w:val="00726F7F"/>
    <w:pPr>
      <w:spacing w:before="100" w:beforeAutospacing="1" w:after="100" w:afterAutospacing="1" w:line="240" w:lineRule="auto"/>
    </w:pPr>
    <w:rPr>
      <w:rFonts w:eastAsia="Times New Roman" w:cs="Times New Roman"/>
      <w:szCs w:val="24"/>
      <w:lang w:eastAsia="zh-CN"/>
    </w:rPr>
  </w:style>
  <w:style w:type="paragraph" w:styleId="Header">
    <w:name w:val="header"/>
    <w:basedOn w:val="Normal"/>
    <w:link w:val="HeaderChar"/>
    <w:uiPriority w:val="99"/>
    <w:unhideWhenUsed/>
    <w:rsid w:val="00726F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F7F"/>
    <w:rPr>
      <w:rFonts w:ascii="Times New Roman" w:eastAsia="SimSun" w:hAnsi="Times New Roman"/>
      <w:kern w:val="0"/>
      <w:sz w:val="24"/>
      <w:lang w:val="zh-CN"/>
      <w14:ligatures w14:val="none"/>
    </w:rPr>
  </w:style>
  <w:style w:type="paragraph" w:styleId="Footer">
    <w:name w:val="footer"/>
    <w:basedOn w:val="Normal"/>
    <w:link w:val="FooterChar"/>
    <w:uiPriority w:val="99"/>
    <w:unhideWhenUsed/>
    <w:rsid w:val="00726F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F7F"/>
    <w:rPr>
      <w:rFonts w:ascii="Times New Roman" w:eastAsia="SimSun" w:hAnsi="Times New Roman"/>
      <w:kern w:val="0"/>
      <w:sz w:val="24"/>
      <w:lang w:val="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594</Words>
  <Characters>3389</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Azzahra Rhisma Ernanda</dc:creator>
  <cp:keywords/>
  <dc:description/>
  <cp:lastModifiedBy>Azzahra Rhisma Ernanda</cp:lastModifiedBy>
  <cp:revision>1</cp:revision>
  <dcterms:created xsi:type="dcterms:W3CDTF">2025-09-19T03:26:00Z</dcterms:created>
  <dcterms:modified xsi:type="dcterms:W3CDTF">2025-09-19T03:29:00Z</dcterms:modified>
</cp:coreProperties>
</file>