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i w:val="0"/>
          <w:sz w:val="28"/>
        </w:rPr>
      </w:pPr>
    </w:p>
    <w:p>
      <w:pPr>
        <w:spacing w:before="0"/>
        <w:ind w:left="428" w:right="0" w:firstLine="0"/>
        <w:jc w:val="center"/>
        <w:rPr>
          <w:b/>
          <w:i/>
          <w:sz w:val="28"/>
        </w:rPr>
      </w:pPr>
      <w:r>
        <w:rPr>
          <w:b/>
          <w:i/>
          <w:spacing w:val="-2"/>
          <w:sz w:val="28"/>
        </w:rPr>
        <w:t>ABSTRACT</w:t>
      </w:r>
    </w:p>
    <w:p>
      <w:pPr>
        <w:pStyle w:val="BodyText"/>
        <w:spacing w:before="118"/>
        <w:ind w:left="568" w:right="136"/>
        <w:jc w:val="both"/>
      </w:pPr>
      <w:r>
        <w:rPr/>
        <w:t>The skincare industry in Indonesia has experienced rapid growth, triggering intense competition among producers, one of which involves the practice of overclaim exaggerated product claims without sufficient scientific evidence. This phenomenon has drawn significant attention on TikTok, particularly after the educational account “Dokter Detektif” revealed inconsistencies between actual product</w:t>
      </w:r>
      <w:r>
        <w:rPr>
          <w:spacing w:val="-5"/>
        </w:rPr>
        <w:t> </w:t>
      </w:r>
      <w:r>
        <w:rPr/>
        <w:t>content</w:t>
      </w:r>
      <w:r>
        <w:rPr>
          <w:spacing w:val="-6"/>
        </w:rPr>
        <w:t> </w:t>
      </w:r>
      <w:r>
        <w:rPr/>
        <w:t>and</w:t>
      </w:r>
      <w:r>
        <w:rPr>
          <w:spacing w:val="-6"/>
        </w:rPr>
        <w:t> </w:t>
      </w:r>
      <w:r>
        <w:rPr/>
        <w:t>the</w:t>
      </w:r>
      <w:r>
        <w:rPr>
          <w:spacing w:val="-6"/>
        </w:rPr>
        <w:t> </w:t>
      </w:r>
      <w:r>
        <w:rPr/>
        <w:t>claims</w:t>
      </w:r>
      <w:r>
        <w:rPr>
          <w:spacing w:val="-6"/>
        </w:rPr>
        <w:t> </w:t>
      </w:r>
      <w:r>
        <w:rPr/>
        <w:t>displayed</w:t>
      </w:r>
      <w:r>
        <w:rPr>
          <w:spacing w:val="-6"/>
        </w:rPr>
        <w:t> </w:t>
      </w:r>
      <w:r>
        <w:rPr/>
        <w:t>on</w:t>
      </w:r>
      <w:r>
        <w:rPr>
          <w:spacing w:val="-6"/>
        </w:rPr>
        <w:t> </w:t>
      </w:r>
      <w:r>
        <w:rPr/>
        <w:t>packaging.</w:t>
      </w:r>
      <w:r>
        <w:rPr>
          <w:spacing w:val="-5"/>
        </w:rPr>
        <w:t> </w:t>
      </w:r>
      <w:r>
        <w:rPr/>
        <w:t>This</w:t>
      </w:r>
      <w:r>
        <w:rPr>
          <w:spacing w:val="-5"/>
        </w:rPr>
        <w:t> </w:t>
      </w:r>
      <w:r>
        <w:rPr/>
        <w:t>study</w:t>
      </w:r>
      <w:r>
        <w:rPr>
          <w:spacing w:val="-6"/>
        </w:rPr>
        <w:t> </w:t>
      </w:r>
      <w:r>
        <w:rPr/>
        <w:t>aims</w:t>
      </w:r>
      <w:r>
        <w:rPr>
          <w:spacing w:val="-6"/>
        </w:rPr>
        <w:t> </w:t>
      </w:r>
      <w:r>
        <w:rPr/>
        <w:t>to</w:t>
      </w:r>
      <w:r>
        <w:rPr>
          <w:spacing w:val="-5"/>
        </w:rPr>
        <w:t> </w:t>
      </w:r>
      <w:r>
        <w:rPr/>
        <w:t>analyze TikTok users’ sentiment toward skincare products suspected of engaging in overclaim practices using a Natural Language Processing (NLP) approach. The research data consisted of 4,000 TikTok comments collected using the Apify scraping tool. The analysis process included text preprocessing (cleansing, normalization tokenization, stopwords removal, and steamming), automated sentiment labeling with the RoBERTa model, and feature representation using the TF-IDF method. The classified data were then modeled using the Logistic Regression algorithm, with evaluation based on accuracy, precision, recall, and F1-score. The results indicate that Logistic Regression achieved an accuracy of 84.21%,</w:t>
      </w:r>
      <w:r>
        <w:rPr>
          <w:spacing w:val="-15"/>
        </w:rPr>
        <w:t> </w:t>
      </w:r>
      <w:r>
        <w:rPr/>
        <w:t>with</w:t>
      </w:r>
      <w:r>
        <w:rPr>
          <w:spacing w:val="-15"/>
        </w:rPr>
        <w:t> </w:t>
      </w:r>
      <w:r>
        <w:rPr/>
        <w:t>negative</w:t>
      </w:r>
      <w:r>
        <w:rPr>
          <w:spacing w:val="-15"/>
        </w:rPr>
        <w:t> </w:t>
      </w:r>
      <w:r>
        <w:rPr/>
        <w:t>sentiment</w:t>
      </w:r>
      <w:r>
        <w:rPr>
          <w:spacing w:val="-15"/>
        </w:rPr>
        <w:t> </w:t>
      </w:r>
      <w:r>
        <w:rPr/>
        <w:t>dominating</w:t>
      </w:r>
      <w:r>
        <w:rPr>
          <w:spacing w:val="-15"/>
        </w:rPr>
        <w:t> </w:t>
      </w:r>
      <w:r>
        <w:rPr/>
        <w:t>user</w:t>
      </w:r>
      <w:r>
        <w:rPr>
          <w:spacing w:val="-15"/>
        </w:rPr>
        <w:t> </w:t>
      </w:r>
      <w:r>
        <w:rPr/>
        <w:t>comments.</w:t>
      </w:r>
      <w:r>
        <w:rPr>
          <w:spacing w:val="-15"/>
        </w:rPr>
        <w:t> </w:t>
      </w:r>
      <w:r>
        <w:rPr/>
        <w:t>These</w:t>
      </w:r>
      <w:r>
        <w:rPr>
          <w:spacing w:val="-15"/>
        </w:rPr>
        <w:t> </w:t>
      </w:r>
      <w:r>
        <w:rPr/>
        <w:t>findings</w:t>
      </w:r>
      <w:r>
        <w:rPr>
          <w:spacing w:val="-15"/>
        </w:rPr>
        <w:t> </w:t>
      </w:r>
      <w:r>
        <w:rPr/>
        <w:t>suggest that overclaim practices significantly contribute to the formation of negative consumer perceptions on social media. This study is expected to serve as a reference for skincare industry players in developing more transparent and responsible marketing communication strategies.</w:t>
      </w:r>
    </w:p>
    <w:p>
      <w:pPr>
        <w:pStyle w:val="BodyText"/>
        <w:spacing w:before="122"/>
        <w:ind w:left="568" w:right="143"/>
        <w:jc w:val="both"/>
      </w:pPr>
      <w:r>
        <w:rPr>
          <w:b/>
        </w:rPr>
        <w:t>Keywords: </w:t>
      </w:r>
      <w:r>
        <w:rPr/>
        <w:t>Sentiment Analysis, Overclaim, Skincare, TikTok, Logistic Regression, TF-IDF, RoBERTa</w:t>
      </w:r>
    </w:p>
    <w:p>
      <w:pPr>
        <w:pStyle w:val="BodyText"/>
        <w:spacing w:after="0"/>
        <w:jc w:val="both"/>
        <w:sectPr>
          <w:footerReference w:type="default" r:id="rId5"/>
          <w:type w:val="continuous"/>
          <w:pgSz w:w="11910" w:h="16840"/>
          <w:pgMar w:header="0" w:footer="1000" w:top="1920" w:bottom="1200" w:left="1700" w:right="1559"/>
          <w:pgNumType w:start="5"/>
        </w:sectPr>
      </w:pPr>
    </w:p>
    <w:p>
      <w:pPr>
        <w:pStyle w:val="BodyText"/>
        <w:rPr>
          <w:sz w:val="28"/>
        </w:rPr>
      </w:pPr>
    </w:p>
    <w:p>
      <w:pPr>
        <w:spacing w:before="0"/>
        <w:ind w:left="428" w:right="1" w:firstLine="0"/>
        <w:jc w:val="center"/>
        <w:rPr>
          <w:b/>
          <w:sz w:val="28"/>
        </w:rPr>
      </w:pPr>
      <w:r>
        <w:rPr>
          <w:b/>
          <w:spacing w:val="-2"/>
          <w:sz w:val="28"/>
        </w:rPr>
        <w:t>ABSTRAK</w:t>
      </w:r>
    </w:p>
    <w:p>
      <w:pPr>
        <w:spacing w:before="118"/>
        <w:ind w:left="568" w:right="136" w:firstLine="0"/>
        <w:jc w:val="both"/>
        <w:rPr>
          <w:sz w:val="24"/>
        </w:rPr>
      </w:pPr>
      <w:r>
        <w:rPr>
          <w:sz w:val="24"/>
        </w:rPr>
        <w:t>Industri </w:t>
      </w:r>
      <w:r>
        <w:rPr>
          <w:i/>
          <w:sz w:val="24"/>
        </w:rPr>
        <w:t>skincare </w:t>
      </w:r>
      <w:r>
        <w:rPr>
          <w:sz w:val="24"/>
        </w:rPr>
        <w:t>di Indonesia mengalami pertumbuhan pesat yang memicu persaingan ketat, salah satunya melalui praktik </w:t>
      </w:r>
      <w:r>
        <w:rPr>
          <w:i/>
          <w:sz w:val="24"/>
        </w:rPr>
        <w:t>overclaim </w:t>
      </w:r>
      <w:r>
        <w:rPr>
          <w:sz w:val="24"/>
        </w:rPr>
        <w:t>atau klaim berlebihan tanpa bukti ilmiah. Fenomena ini mendapat sorotan di media sosial TikTok, khususnya setelah akun </w:t>
      </w:r>
      <w:r>
        <w:rPr>
          <w:i/>
          <w:sz w:val="24"/>
        </w:rPr>
        <w:t>“Dokter Detektif” </w:t>
      </w:r>
      <w:r>
        <w:rPr>
          <w:sz w:val="24"/>
        </w:rPr>
        <w:t>mengungkap ketidaksesuaian kandungan produk dengan klaim yang ditampilkan. Penelitian ini bertujuan menganalisis sentimen pengguna TikTok terhadap produk </w:t>
      </w:r>
      <w:r>
        <w:rPr>
          <w:i/>
          <w:sz w:val="24"/>
        </w:rPr>
        <w:t>skincare </w:t>
      </w:r>
      <w:r>
        <w:rPr>
          <w:sz w:val="24"/>
        </w:rPr>
        <w:t>yang diduga melakukan </w:t>
      </w:r>
      <w:r>
        <w:rPr>
          <w:i/>
          <w:sz w:val="24"/>
        </w:rPr>
        <w:t>overclaim </w:t>
      </w:r>
      <w:r>
        <w:rPr>
          <w:sz w:val="24"/>
        </w:rPr>
        <w:t>menggunakan pendekatan </w:t>
      </w:r>
      <w:r>
        <w:rPr>
          <w:i/>
          <w:sz w:val="24"/>
        </w:rPr>
        <w:t>Natural Language Processing </w:t>
      </w:r>
      <w:r>
        <w:rPr>
          <w:sz w:val="24"/>
        </w:rPr>
        <w:t>(NLP). Data penelitian berupa 4.000 komentar TikTok yang dikumpulkan menggunakan </w:t>
      </w:r>
      <w:r>
        <w:rPr>
          <w:i/>
          <w:sz w:val="24"/>
        </w:rPr>
        <w:t>tools scraping Apify</w:t>
      </w:r>
      <w:r>
        <w:rPr>
          <w:sz w:val="24"/>
        </w:rPr>
        <w:t>. Proses analisis meliputi pra-pemrosesan teks </w:t>
      </w:r>
      <w:r>
        <w:rPr>
          <w:i/>
          <w:sz w:val="24"/>
        </w:rPr>
        <w:t>(cleansing,</w:t>
      </w:r>
      <w:r>
        <w:rPr>
          <w:i/>
          <w:spacing w:val="-6"/>
          <w:sz w:val="24"/>
        </w:rPr>
        <w:t> </w:t>
      </w:r>
      <w:r>
        <w:rPr>
          <w:sz w:val="24"/>
        </w:rPr>
        <w:t>normalisasi,</w:t>
      </w:r>
      <w:r>
        <w:rPr>
          <w:spacing w:val="-6"/>
          <w:sz w:val="24"/>
        </w:rPr>
        <w:t> </w:t>
      </w:r>
      <w:r>
        <w:rPr>
          <w:i/>
          <w:sz w:val="24"/>
        </w:rPr>
        <w:t>tokenisasi,</w:t>
      </w:r>
      <w:r>
        <w:rPr>
          <w:i/>
          <w:spacing w:val="-6"/>
          <w:sz w:val="24"/>
        </w:rPr>
        <w:t> </w:t>
      </w:r>
      <w:r>
        <w:rPr>
          <w:i/>
          <w:sz w:val="24"/>
        </w:rPr>
        <w:t>stopwords</w:t>
      </w:r>
      <w:r>
        <w:rPr>
          <w:i/>
          <w:spacing w:val="-8"/>
          <w:sz w:val="24"/>
        </w:rPr>
        <w:t> </w:t>
      </w:r>
      <w:r>
        <w:rPr>
          <w:i/>
          <w:sz w:val="24"/>
        </w:rPr>
        <w:t>removal</w:t>
      </w:r>
      <w:r>
        <w:rPr>
          <w:sz w:val="24"/>
        </w:rPr>
        <w:t>,</w:t>
      </w:r>
      <w:r>
        <w:rPr>
          <w:spacing w:val="-6"/>
          <w:sz w:val="24"/>
        </w:rPr>
        <w:t> </w:t>
      </w:r>
      <w:r>
        <w:rPr>
          <w:sz w:val="24"/>
        </w:rPr>
        <w:t>dan</w:t>
      </w:r>
      <w:r>
        <w:rPr>
          <w:spacing w:val="-6"/>
          <w:sz w:val="24"/>
        </w:rPr>
        <w:t> </w:t>
      </w:r>
      <w:r>
        <w:rPr>
          <w:i/>
          <w:sz w:val="24"/>
        </w:rPr>
        <w:t>steamming</w:t>
      </w:r>
      <w:r>
        <w:rPr>
          <w:sz w:val="24"/>
        </w:rPr>
        <w:t>),</w:t>
      </w:r>
      <w:r>
        <w:rPr>
          <w:spacing w:val="-6"/>
          <w:sz w:val="24"/>
        </w:rPr>
        <w:t> </w:t>
      </w:r>
      <w:r>
        <w:rPr>
          <w:sz w:val="24"/>
        </w:rPr>
        <w:t>pelabelan sentimen otomatis dengan model </w:t>
      </w:r>
      <w:r>
        <w:rPr>
          <w:i/>
          <w:sz w:val="24"/>
        </w:rPr>
        <w:t>RoBERTa</w:t>
      </w:r>
      <w:r>
        <w:rPr>
          <w:sz w:val="24"/>
        </w:rPr>
        <w:t>, serta representasi fitur menggunakan metode TF-IDF. Selanjutnya, data diklasifikasikan menggunakan algoritma Regresi Logistik dengan evaluasi berbasis akurasi, presisi, recall, dan F1-score. Hasil penelitian menunjukkan bahwa model Regresi Logistik mencapai akurasi 84,21%, dengan sentimen negatif mendominasi komentar pengguna. Temuan ini menunjukkan bahwa praktik </w:t>
      </w:r>
      <w:r>
        <w:rPr>
          <w:i/>
          <w:sz w:val="24"/>
        </w:rPr>
        <w:t>overclaim </w:t>
      </w:r>
      <w:r>
        <w:rPr>
          <w:sz w:val="24"/>
        </w:rPr>
        <w:t>berkontribusi pada terbentuknya persepsi negatif</w:t>
      </w:r>
      <w:r>
        <w:rPr>
          <w:spacing w:val="-15"/>
          <w:sz w:val="24"/>
        </w:rPr>
        <w:t> </w:t>
      </w:r>
      <w:r>
        <w:rPr>
          <w:sz w:val="24"/>
        </w:rPr>
        <w:t>konsumen</w:t>
      </w:r>
      <w:r>
        <w:rPr>
          <w:spacing w:val="-14"/>
          <w:sz w:val="24"/>
        </w:rPr>
        <w:t> </w:t>
      </w:r>
      <w:r>
        <w:rPr>
          <w:sz w:val="24"/>
        </w:rPr>
        <w:t>di</w:t>
      </w:r>
      <w:r>
        <w:rPr>
          <w:spacing w:val="-14"/>
          <w:sz w:val="24"/>
        </w:rPr>
        <w:t> </w:t>
      </w:r>
      <w:r>
        <w:rPr>
          <w:sz w:val="24"/>
        </w:rPr>
        <w:t>media</w:t>
      </w:r>
      <w:r>
        <w:rPr>
          <w:spacing w:val="-15"/>
          <w:sz w:val="24"/>
        </w:rPr>
        <w:t> </w:t>
      </w:r>
      <w:r>
        <w:rPr>
          <w:sz w:val="24"/>
        </w:rPr>
        <w:t>sosial.</w:t>
      </w:r>
      <w:r>
        <w:rPr>
          <w:spacing w:val="-14"/>
          <w:sz w:val="24"/>
        </w:rPr>
        <w:t> </w:t>
      </w:r>
      <w:r>
        <w:rPr>
          <w:sz w:val="24"/>
        </w:rPr>
        <w:t>Penelitian</w:t>
      </w:r>
      <w:r>
        <w:rPr>
          <w:spacing w:val="-15"/>
          <w:sz w:val="24"/>
        </w:rPr>
        <w:t> </w:t>
      </w:r>
      <w:r>
        <w:rPr>
          <w:sz w:val="24"/>
        </w:rPr>
        <w:t>ini</w:t>
      </w:r>
      <w:r>
        <w:rPr>
          <w:spacing w:val="-13"/>
          <w:sz w:val="24"/>
        </w:rPr>
        <w:t> </w:t>
      </w:r>
      <w:r>
        <w:rPr>
          <w:sz w:val="24"/>
        </w:rPr>
        <w:t>diharapkan</w:t>
      </w:r>
      <w:r>
        <w:rPr>
          <w:spacing w:val="-14"/>
          <w:sz w:val="24"/>
        </w:rPr>
        <w:t> </w:t>
      </w:r>
      <w:r>
        <w:rPr>
          <w:sz w:val="24"/>
        </w:rPr>
        <w:t>dapat</w:t>
      </w:r>
      <w:r>
        <w:rPr>
          <w:spacing w:val="-14"/>
          <w:sz w:val="24"/>
        </w:rPr>
        <w:t> </w:t>
      </w:r>
      <w:r>
        <w:rPr>
          <w:sz w:val="24"/>
        </w:rPr>
        <w:t>menjadi</w:t>
      </w:r>
      <w:r>
        <w:rPr>
          <w:spacing w:val="-14"/>
          <w:sz w:val="24"/>
        </w:rPr>
        <w:t> </w:t>
      </w:r>
      <w:r>
        <w:rPr>
          <w:sz w:val="24"/>
        </w:rPr>
        <w:t>referensi bagi pelaku industri </w:t>
      </w:r>
      <w:r>
        <w:rPr>
          <w:i/>
          <w:sz w:val="24"/>
        </w:rPr>
        <w:t>skincare </w:t>
      </w:r>
      <w:r>
        <w:rPr>
          <w:sz w:val="24"/>
        </w:rPr>
        <w:t>untuk menerapkan strategi komunikasi pemasaran yang lebih transparan dan bertanggung jawab.</w:t>
      </w:r>
    </w:p>
    <w:p>
      <w:pPr>
        <w:spacing w:line="276" w:lineRule="auto" w:before="122"/>
        <w:ind w:left="568" w:right="138" w:firstLine="0"/>
        <w:jc w:val="both"/>
        <w:rPr>
          <w:sz w:val="24"/>
        </w:rPr>
      </w:pPr>
      <w:r>
        <w:rPr>
          <w:b/>
          <w:sz w:val="24"/>
        </w:rPr>
        <w:t>Kata Kunci: </w:t>
      </w:r>
      <w:r>
        <w:rPr>
          <w:sz w:val="24"/>
        </w:rPr>
        <w:t>Analisis Sentimen, </w:t>
      </w:r>
      <w:r>
        <w:rPr>
          <w:i/>
          <w:sz w:val="24"/>
        </w:rPr>
        <w:t>Overclaim</w:t>
      </w:r>
      <w:r>
        <w:rPr>
          <w:sz w:val="24"/>
        </w:rPr>
        <w:t>, </w:t>
      </w:r>
      <w:r>
        <w:rPr>
          <w:i/>
          <w:sz w:val="24"/>
        </w:rPr>
        <w:t>Skincare</w:t>
      </w:r>
      <w:r>
        <w:rPr>
          <w:sz w:val="24"/>
        </w:rPr>
        <w:t>, TikTok, Regresi Logistik, TF-IDF, RoBERTa</w:t>
      </w:r>
    </w:p>
    <w:sectPr>
      <w:pgSz w:w="11910" w:h="16840"/>
      <w:pgMar w:header="0" w:footer="1000" w:top="1920" w:bottom="120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i w:val="0"/>
        <w:sz w:val="20"/>
      </w:rPr>
    </w:pPr>
    <w:r>
      <w:rPr>
        <w:i w:val="0"/>
        <w:sz w:val="20"/>
      </w:rPr>
      <mc:AlternateContent>
        <mc:Choice Requires="wps">
          <w:drawing>
            <wp:anchor distT="0" distB="0" distL="0" distR="0" allowOverlap="1" layoutInCell="1" locked="0" behindDoc="1" simplePos="0" relativeHeight="487566336">
              <wp:simplePos x="0" y="0"/>
              <wp:positionH relativeFrom="page">
                <wp:posOffset>3891407</wp:posOffset>
              </wp:positionH>
              <wp:positionV relativeFrom="page">
                <wp:posOffset>9917379</wp:posOffset>
              </wp:positionV>
              <wp:extent cx="16954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9545" cy="165735"/>
                      </a:xfrm>
                      <a:prstGeom prst="rect">
                        <a:avLst/>
                      </a:prstGeom>
                    </wps:spPr>
                    <wps:txbx>
                      <w:txbxContent>
                        <w:p>
                          <w:pPr>
                            <w:spacing w:line="245" w:lineRule="exact" w:before="0"/>
                            <w:ind w:left="33"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vi</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6.410004pt;margin-top:780.895996pt;width:13.35pt;height:13.05pt;mso-position-horizontal-relative:page;mso-position-vertical-relative:page;z-index:-15750144" type="#_x0000_t202" id="docshape1" filled="false" stroked="false">
              <v:textbox inset="0,0,0,0">
                <w:txbxContent>
                  <w:p>
                    <w:pPr>
                      <w:spacing w:line="245" w:lineRule="exact" w:before="0"/>
                      <w:ind w:left="33"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vi</w:t>
                    </w:r>
                    <w:r>
                      <w:rPr>
                        <w:rFonts w:ascii="Calibri"/>
                        <w:spacing w:val="-5"/>
                        <w:sz w:val="22"/>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8"/>
    </w:pPr>
    <w:rPr>
      <w:rFonts w:ascii="Times New Roman" w:hAnsi="Times New Roman" w:eastAsia="Times New Roman" w:cs="Times New Roman"/>
      <w:i/>
      <w:i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2025-09-22T04:59:31Z</dcterms:created>
  <dcterms:modified xsi:type="dcterms:W3CDTF">2025-09-22T04:59:31Z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LastSaved">
    <vt:filetime>2025-09-22T00:00:00Z</vt:filetime>
  </property>
  <property fmtid="{D5CDD505-2E9C-101B-9397-08002B2CF9AE}" pid="4" name="Producer">
    <vt:lpwstr>iLovePDF</vt:lpwstr>
  </property>
</Properties>
</file>