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17" w:rsidRDefault="00967E17" w:rsidP="00967E17">
      <w:pPr>
        <w:pStyle w:val="Heading1"/>
        <w:tabs>
          <w:tab w:val="left" w:pos="3195"/>
          <w:tab w:val="center" w:pos="3969"/>
        </w:tabs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C7347">
        <w:rPr>
          <w:rFonts w:ascii="Times New Roman" w:hAnsi="Times New Roman"/>
          <w:sz w:val="24"/>
          <w:szCs w:val="24"/>
        </w:rPr>
        <w:t>ABSTRAK</w:t>
      </w:r>
    </w:p>
    <w:p w:rsidR="00967E17" w:rsidRPr="00670836" w:rsidRDefault="00967E17" w:rsidP="00967E17">
      <w:pPr>
        <w:spacing w:after="0" w:line="240" w:lineRule="auto"/>
        <w:ind w:firstLine="720"/>
        <w:jc w:val="both"/>
        <w:rPr>
          <w:szCs w:val="24"/>
        </w:rPr>
      </w:pPr>
      <w:r w:rsidRPr="00670836">
        <w:rPr>
          <w:szCs w:val="24"/>
        </w:rPr>
        <w:t xml:space="preserve">Penelitian ini bertujuan untuk menguji pengaruh gaya kepemimpinan, </w:t>
      </w:r>
      <w:r>
        <w:rPr>
          <w:szCs w:val="24"/>
          <w:lang w:val="en-US"/>
        </w:rPr>
        <w:t xml:space="preserve">sistem </w:t>
      </w:r>
      <w:r w:rsidRPr="00670836">
        <w:rPr>
          <w:szCs w:val="24"/>
        </w:rPr>
        <w:t>pengendalian internal, kultur organisasi, moralitas individu, kompetensi, dan dualism</w:t>
      </w:r>
      <w:r>
        <w:rPr>
          <w:szCs w:val="24"/>
          <w:lang w:val="en-US"/>
        </w:rPr>
        <w:t>e</w:t>
      </w:r>
      <w:r w:rsidRPr="00670836">
        <w:rPr>
          <w:szCs w:val="24"/>
        </w:rPr>
        <w:t xml:space="preserve"> jabatan terhadap kecurangan </w:t>
      </w:r>
      <w:r>
        <w:rPr>
          <w:i/>
          <w:szCs w:val="24"/>
        </w:rPr>
        <w:t>(f</w:t>
      </w:r>
      <w:r w:rsidRPr="00F83389">
        <w:rPr>
          <w:i/>
          <w:szCs w:val="24"/>
        </w:rPr>
        <w:t>raud)</w:t>
      </w:r>
      <w:r w:rsidRPr="00670836">
        <w:rPr>
          <w:szCs w:val="24"/>
        </w:rPr>
        <w:t xml:space="preserve"> pada sektor pemerintahan di Kabupaten Brebes. Penelitian ini termasuk jenis penelitian dengan pendekatan kuantitatif. Populasi dalam penelitian ini adalah seluruh pegawai pada sektor</w:t>
      </w:r>
      <w:r>
        <w:rPr>
          <w:szCs w:val="24"/>
          <w:lang w:val="en-US"/>
        </w:rPr>
        <w:t xml:space="preserve"> pemerintahan</w:t>
      </w:r>
      <w:r w:rsidRPr="00670836">
        <w:rPr>
          <w:szCs w:val="24"/>
        </w:rPr>
        <w:t xml:space="preserve"> di Ka</w:t>
      </w:r>
      <w:r>
        <w:rPr>
          <w:szCs w:val="24"/>
        </w:rPr>
        <w:t>bupaten Brebes. Pemilihan sampel</w:t>
      </w:r>
      <w:r w:rsidRPr="00670836">
        <w:rPr>
          <w:szCs w:val="24"/>
        </w:rPr>
        <w:t xml:space="preserve"> dilakukan dengan metode </w:t>
      </w:r>
      <w:r w:rsidRPr="00F83389">
        <w:rPr>
          <w:i/>
          <w:szCs w:val="24"/>
        </w:rPr>
        <w:t>purposive sampling</w:t>
      </w:r>
      <w:r>
        <w:rPr>
          <w:szCs w:val="24"/>
        </w:rPr>
        <w:t>. Sampel</w:t>
      </w:r>
      <w:r w:rsidRPr="00670836">
        <w:rPr>
          <w:szCs w:val="24"/>
        </w:rPr>
        <w:t xml:space="preserve"> dalam penelitian ini adalah seluruh pegawai yang bekerja di Di</w:t>
      </w:r>
      <w:r>
        <w:rPr>
          <w:szCs w:val="24"/>
        </w:rPr>
        <w:t>nas Kabupaten Brebes dengan jumlah sampel</w:t>
      </w:r>
      <w:r w:rsidRPr="00670836">
        <w:rPr>
          <w:szCs w:val="24"/>
        </w:rPr>
        <w:t xml:space="preserve"> sebanyak 110 responden. Sumber data dalam penelitian ini merupakan data primer dengan penyebaran kuesioner. Metode Analisis data yang digunakan dalam penelitian ini adalah metode analisis regresi berganda yang diola</w:t>
      </w:r>
      <w:r>
        <w:rPr>
          <w:szCs w:val="24"/>
        </w:rPr>
        <w:t xml:space="preserve">h menggunakan </w:t>
      </w:r>
      <w:r w:rsidRPr="00EA611D">
        <w:rPr>
          <w:i/>
          <w:szCs w:val="24"/>
        </w:rPr>
        <w:t>SPSS for windows versi 25</w:t>
      </w:r>
      <w:r w:rsidRPr="00670836">
        <w:rPr>
          <w:szCs w:val="24"/>
        </w:rPr>
        <w:t xml:space="preserve">. </w:t>
      </w:r>
    </w:p>
    <w:p w:rsidR="00967E17" w:rsidRDefault="00967E17" w:rsidP="00967E17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Hasil penelitian menunjukkan ba</w:t>
      </w:r>
      <w:r w:rsidRPr="00670836">
        <w:rPr>
          <w:szCs w:val="24"/>
        </w:rPr>
        <w:t>h</w:t>
      </w:r>
      <w:r>
        <w:rPr>
          <w:szCs w:val="24"/>
          <w:lang w:val="en-US"/>
        </w:rPr>
        <w:t>w</w:t>
      </w:r>
      <w:r w:rsidRPr="00670836">
        <w:rPr>
          <w:szCs w:val="24"/>
        </w:rPr>
        <w:t>a (1) gaya kepemimpinan berpengaruh negatif terhadap kecenderungan individu melakukan kecurangan, (2) sistem pengendal</w:t>
      </w:r>
      <w:r>
        <w:rPr>
          <w:szCs w:val="24"/>
        </w:rPr>
        <w:t xml:space="preserve">ian internal tidak berpengaruh </w:t>
      </w:r>
      <w:r w:rsidRPr="00670836">
        <w:rPr>
          <w:szCs w:val="24"/>
        </w:rPr>
        <w:t>terhadap kecenderungan individu melakukan kecurangan, (3) kultur organisasi berpengaruh negatif terhadap kecenderungan individu melakukan kecurangan, (4) morali</w:t>
      </w:r>
      <w:r>
        <w:rPr>
          <w:szCs w:val="24"/>
        </w:rPr>
        <w:t>tas individu tidak berpengaruh</w:t>
      </w:r>
      <w:r w:rsidRPr="00670836">
        <w:rPr>
          <w:szCs w:val="24"/>
        </w:rPr>
        <w:t xml:space="preserve"> terhadap kecenderungan individu melakukan kecurangan, (5) kompetensi berpengaruh positif terhadap kecenderungan individu melakukan kecurangan, (6) dualisme jabatan berpengaruh positif terhadap kecenderungan individu melakukan kecurangan. </w:t>
      </w:r>
    </w:p>
    <w:p w:rsidR="00967E17" w:rsidRDefault="00967E17" w:rsidP="00967E17">
      <w:pPr>
        <w:spacing w:after="0" w:line="240" w:lineRule="auto"/>
        <w:ind w:firstLine="720"/>
        <w:jc w:val="both"/>
        <w:rPr>
          <w:szCs w:val="24"/>
        </w:rPr>
      </w:pPr>
    </w:p>
    <w:p w:rsidR="00967E17" w:rsidRDefault="00967E17" w:rsidP="00967E17">
      <w:pPr>
        <w:spacing w:after="0" w:line="240" w:lineRule="auto"/>
        <w:ind w:firstLine="720"/>
        <w:jc w:val="both"/>
        <w:rPr>
          <w:szCs w:val="24"/>
        </w:rPr>
      </w:pPr>
    </w:p>
    <w:p w:rsidR="00967E17" w:rsidRPr="00670836" w:rsidRDefault="00967E17" w:rsidP="00967E17">
      <w:pPr>
        <w:spacing w:after="0" w:line="240" w:lineRule="auto"/>
        <w:jc w:val="both"/>
        <w:rPr>
          <w:szCs w:val="24"/>
        </w:rPr>
      </w:pPr>
      <w:r w:rsidRPr="00152EF3">
        <w:rPr>
          <w:b/>
          <w:szCs w:val="24"/>
        </w:rPr>
        <w:t>Kata Kunci</w:t>
      </w:r>
      <w:r>
        <w:rPr>
          <w:szCs w:val="24"/>
        </w:rPr>
        <w:t xml:space="preserve">: Gaya Kepemimpinan, Sistem Pengendalian Internal, Kultur Organisasi, Moralitas Individu, Kompetensi, Dualisme Jabatan, Kecurangan </w:t>
      </w:r>
      <w:r w:rsidRPr="00F83389">
        <w:rPr>
          <w:i/>
          <w:szCs w:val="24"/>
        </w:rPr>
        <w:t>(Fraud)</w:t>
      </w:r>
    </w:p>
    <w:p w:rsidR="008A6931" w:rsidRDefault="008A6931">
      <w:bookmarkStart w:id="0" w:name="_GoBack"/>
      <w:bookmarkEnd w:id="0"/>
    </w:p>
    <w:sectPr w:rsidR="008A6931" w:rsidSect="00967E17">
      <w:footerReference w:type="default" r:id="rId6"/>
      <w:pgSz w:w="11906" w:h="16838"/>
      <w:pgMar w:top="1701" w:right="1701" w:bottom="1701" w:left="2268" w:header="708" w:footer="1134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4C" w:rsidRDefault="0044464C" w:rsidP="0044464C">
      <w:pPr>
        <w:spacing w:after="0" w:line="240" w:lineRule="auto"/>
      </w:pPr>
      <w:r>
        <w:separator/>
      </w:r>
    </w:p>
  </w:endnote>
  <w:endnote w:type="continuationSeparator" w:id="0">
    <w:p w:rsidR="0044464C" w:rsidRDefault="0044464C" w:rsidP="0044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964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64C" w:rsidRDefault="00444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E17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44464C" w:rsidRDefault="00444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4C" w:rsidRDefault="0044464C" w:rsidP="0044464C">
      <w:pPr>
        <w:spacing w:after="0" w:line="240" w:lineRule="auto"/>
      </w:pPr>
      <w:r>
        <w:separator/>
      </w:r>
    </w:p>
  </w:footnote>
  <w:footnote w:type="continuationSeparator" w:id="0">
    <w:p w:rsidR="0044464C" w:rsidRDefault="0044464C" w:rsidP="00444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4C"/>
    <w:rsid w:val="003D136F"/>
    <w:rsid w:val="0044464C"/>
    <w:rsid w:val="008A6931"/>
    <w:rsid w:val="009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F83DE-CDC5-4FF1-BC24-3E7397EE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4C"/>
    <w:pPr>
      <w:spacing w:after="200" w:line="276" w:lineRule="auto"/>
    </w:pPr>
    <w:rPr>
      <w:rFonts w:ascii="Times New Roman" w:eastAsia="Times New Roman" w:hAnsi="Times New Roman" w:cs="Times New Roman"/>
      <w:sz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6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4464C"/>
    <w:rPr>
      <w:rFonts w:ascii="Cambria" w:eastAsia="Times New Roman" w:hAnsi="Cambria" w:cs="Times New Roman"/>
      <w:b/>
      <w:bCs/>
      <w:kern w:val="32"/>
      <w:sz w:val="32"/>
      <w:szCs w:val="32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44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4C"/>
    <w:rPr>
      <w:rFonts w:ascii="Times New Roman" w:eastAsia="Times New Roman" w:hAnsi="Times New Roman" w:cs="Times New Roman"/>
      <w:sz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444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4C"/>
    <w:rPr>
      <w:rFonts w:ascii="Times New Roman" w:eastAsia="Times New Roman" w:hAnsi="Times New Roman" w:cs="Times New Roman"/>
      <w:sz w:val="24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D136F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</dc:creator>
  <cp:keywords/>
  <dc:description/>
  <cp:lastModifiedBy>RIZKY</cp:lastModifiedBy>
  <cp:revision>3</cp:revision>
  <dcterms:created xsi:type="dcterms:W3CDTF">2019-10-08T13:18:00Z</dcterms:created>
  <dcterms:modified xsi:type="dcterms:W3CDTF">2019-10-08T14:53:00Z</dcterms:modified>
</cp:coreProperties>
</file>